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customXml/itemProps1.xml" ContentType="application/vnd.openxmlformats-officedocument.customXmlProperties+xml"/>
  <Override PartName="/word/styles.xml" ContentType="application/vnd.openxmlformats-officedocument.wordprocessingml.styles+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Look w:val="04A0" w:firstRow="1" w:lastRow="0" w:firstColumn="1" w:lastColumn="0" w:noHBand="0" w:noVBand="1"/>
      </w:tblPr>
      <w:tblGrid>
        <w:gridCol w:w="3681"/>
        <w:gridCol w:w="5669"/>
      </w:tblGrid>
      <w:tr w:rsidR="000A662C" w:rsidRPr="000A662C" w14:paraId="053DF006" w14:textId="77777777" w:rsidTr="006B3E54">
        <w:trPr>
          <w:tblHeader/>
        </w:trPr>
        <w:tc>
          <w:tcPr>
            <w:tcW w:w="9350" w:type="dxa"/>
            <w:gridSpan w:val="2"/>
            <w:shd w:val="clear" w:color="auto" w:fill="auto"/>
          </w:tcPr>
          <w:p w14:paraId="6663298D" w14:textId="77777777" w:rsidR="000A662C" w:rsidRPr="000A662C" w:rsidRDefault="000A662C" w:rsidP="000A662C">
            <w:pPr>
              <w:jc w:val="center"/>
              <w:rPr>
                <w:rFonts w:asciiTheme="majorHAnsi" w:hAnsiTheme="majorHAnsi" w:cstheme="majorHAnsi"/>
                <w:b/>
              </w:rPr>
            </w:pPr>
            <w:bookmarkStart w:id="0" w:name="_GoBack"/>
            <w:bookmarkEnd w:id="0"/>
            <w:r w:rsidRPr="000A662C">
              <w:rPr>
                <w:rFonts w:asciiTheme="majorHAnsi" w:hAnsiTheme="majorHAnsi" w:cstheme="majorHAnsi"/>
                <w:b/>
              </w:rPr>
              <w:t xml:space="preserve">GEF Sec Comments on IRBM Project Document </w:t>
            </w:r>
          </w:p>
        </w:tc>
      </w:tr>
      <w:tr w:rsidR="000A662C" w:rsidRPr="000A662C" w14:paraId="731DD719" w14:textId="77777777" w:rsidTr="009D474D">
        <w:trPr>
          <w:tblHeader/>
        </w:trPr>
        <w:tc>
          <w:tcPr>
            <w:tcW w:w="3681" w:type="dxa"/>
            <w:shd w:val="clear" w:color="auto" w:fill="auto"/>
          </w:tcPr>
          <w:p w14:paraId="342DDBF0" w14:textId="77777777" w:rsidR="000A662C" w:rsidRPr="000A662C" w:rsidRDefault="000A662C" w:rsidP="000A662C">
            <w:pPr>
              <w:shd w:val="clear" w:color="auto" w:fill="FFFFFF"/>
              <w:jc w:val="center"/>
              <w:rPr>
                <w:rFonts w:asciiTheme="majorHAnsi" w:eastAsia="Times New Roman" w:hAnsiTheme="majorHAnsi" w:cstheme="majorHAnsi"/>
                <w:b/>
              </w:rPr>
            </w:pPr>
            <w:r w:rsidRPr="000A662C">
              <w:rPr>
                <w:rFonts w:asciiTheme="majorHAnsi" w:eastAsia="Times New Roman" w:hAnsiTheme="majorHAnsi" w:cstheme="majorHAnsi"/>
                <w:b/>
              </w:rPr>
              <w:t>GEF Sec Comments</w:t>
            </w:r>
            <w:r w:rsidR="007E69ED">
              <w:rPr>
                <w:rFonts w:asciiTheme="majorHAnsi" w:eastAsia="Times New Roman" w:hAnsiTheme="majorHAnsi" w:cstheme="majorHAnsi"/>
                <w:b/>
              </w:rPr>
              <w:t xml:space="preserve"> </w:t>
            </w:r>
            <w:r w:rsidR="007E69ED" w:rsidRPr="000A662C">
              <w:rPr>
                <w:rFonts w:asciiTheme="majorHAnsi" w:hAnsiTheme="majorHAnsi" w:cstheme="majorHAnsi"/>
                <w:b/>
              </w:rPr>
              <w:t>(10 Dec 2018)</w:t>
            </w:r>
          </w:p>
        </w:tc>
        <w:tc>
          <w:tcPr>
            <w:tcW w:w="5669" w:type="dxa"/>
            <w:shd w:val="clear" w:color="auto" w:fill="auto"/>
          </w:tcPr>
          <w:p w14:paraId="5E5B6425" w14:textId="77777777" w:rsidR="000A662C" w:rsidRPr="000A662C" w:rsidRDefault="000A662C" w:rsidP="000A662C">
            <w:pPr>
              <w:jc w:val="center"/>
              <w:rPr>
                <w:rFonts w:asciiTheme="majorHAnsi" w:hAnsiTheme="majorHAnsi" w:cstheme="majorHAnsi"/>
                <w:b/>
              </w:rPr>
            </w:pPr>
            <w:r w:rsidRPr="000A662C">
              <w:rPr>
                <w:rFonts w:asciiTheme="majorHAnsi" w:hAnsiTheme="majorHAnsi" w:cstheme="majorHAnsi"/>
                <w:b/>
              </w:rPr>
              <w:t>Response</w:t>
            </w:r>
            <w:r w:rsidR="007E69ED">
              <w:rPr>
                <w:rFonts w:asciiTheme="majorHAnsi" w:hAnsiTheme="majorHAnsi" w:cstheme="majorHAnsi"/>
                <w:b/>
              </w:rPr>
              <w:t xml:space="preserve"> (5 Feb 2019)</w:t>
            </w:r>
          </w:p>
        </w:tc>
      </w:tr>
      <w:tr w:rsidR="000A662C" w:rsidRPr="000A662C" w14:paraId="7C0A3DA9" w14:textId="77777777" w:rsidTr="009D474D">
        <w:tc>
          <w:tcPr>
            <w:tcW w:w="3681" w:type="dxa"/>
          </w:tcPr>
          <w:p w14:paraId="5AD1DD5B" w14:textId="77777777" w:rsidR="000A662C" w:rsidRPr="000A662C" w:rsidRDefault="000A662C" w:rsidP="000A662C">
            <w:pPr>
              <w:shd w:val="clear" w:color="auto" w:fill="FFFFFF"/>
              <w:rPr>
                <w:rFonts w:asciiTheme="majorHAnsi" w:eastAsia="Times New Roman" w:hAnsiTheme="majorHAnsi" w:cstheme="majorHAnsi"/>
                <w:b/>
                <w:bCs/>
              </w:rPr>
            </w:pPr>
            <w:r w:rsidRPr="000A662C">
              <w:rPr>
                <w:rFonts w:asciiTheme="majorHAnsi" w:eastAsia="Times New Roman" w:hAnsiTheme="majorHAnsi" w:cstheme="majorHAnsi"/>
                <w:b/>
                <w:bCs/>
              </w:rPr>
              <w:t>1. If there are any changes from that presented in the PIF, have justifications been provided?</w:t>
            </w:r>
          </w:p>
          <w:p w14:paraId="4025CEE4" w14:textId="77777777" w:rsidR="000A662C" w:rsidRPr="000A662C" w:rsidRDefault="000A662C" w:rsidP="000A662C">
            <w:pPr>
              <w:shd w:val="clear" w:color="auto" w:fill="FFFFFF"/>
              <w:rPr>
                <w:rFonts w:asciiTheme="majorHAnsi" w:eastAsia="Times New Roman" w:hAnsiTheme="majorHAnsi" w:cstheme="majorHAnsi"/>
              </w:rPr>
            </w:pPr>
          </w:p>
          <w:p w14:paraId="057ECAB6" w14:textId="77777777" w:rsidR="000A662C" w:rsidRDefault="000A662C" w:rsidP="000A662C">
            <w:pPr>
              <w:shd w:val="clear" w:color="auto" w:fill="FFFFFF"/>
              <w:rPr>
                <w:rFonts w:asciiTheme="majorHAnsi" w:eastAsia="Times New Roman" w:hAnsiTheme="majorHAnsi" w:cstheme="majorHAnsi"/>
              </w:rPr>
            </w:pPr>
            <w:r w:rsidRPr="000A662C">
              <w:rPr>
                <w:rFonts w:asciiTheme="majorHAnsi" w:eastAsia="Times New Roman" w:hAnsiTheme="majorHAnsi" w:cstheme="majorHAnsi"/>
              </w:rPr>
              <w:t>No. In considering the 7 selected rivers for the project, the newly identified rivers have significant marine debris conce</w:t>
            </w:r>
            <w:r w:rsidRPr="00C61018">
              <w:rPr>
                <w:rFonts w:asciiTheme="majorHAnsi" w:eastAsia="Times New Roman" w:hAnsiTheme="majorHAnsi" w:cstheme="majorHAnsi"/>
              </w:rPr>
              <w:t xml:space="preserve">rns. In GEF-6 the GEF did not invest in addressing plastic pollution; consequently, there cannot be activities to address plastic pollution in the project. That said, the project description indicates the project will be </w:t>
            </w:r>
            <w:proofErr w:type="gramStart"/>
            <w:r w:rsidRPr="00C61018">
              <w:rPr>
                <w:rFonts w:asciiTheme="majorHAnsi" w:eastAsia="Times New Roman" w:hAnsiTheme="majorHAnsi" w:cstheme="majorHAnsi"/>
              </w:rPr>
              <w:t>conducting an assessment of</w:t>
            </w:r>
            <w:proofErr w:type="gramEnd"/>
            <w:r w:rsidRPr="00C61018">
              <w:rPr>
                <w:rFonts w:asciiTheme="majorHAnsi" w:eastAsia="Times New Roman" w:hAnsiTheme="majorHAnsi" w:cstheme="majorHAnsi"/>
              </w:rPr>
              <w:t xml:space="preserve"> the biophysical, socioeconomic and governance context, which is within the IW GEF-6 strategy and not actually implementing activities to address plastics.</w:t>
            </w:r>
            <w:r w:rsidRPr="000A662C">
              <w:rPr>
                <w:rFonts w:asciiTheme="majorHAnsi" w:eastAsia="Times New Roman" w:hAnsiTheme="majorHAnsi" w:cstheme="majorHAnsi"/>
              </w:rPr>
              <w:t xml:space="preserve"> Please confirm that funding will not go to marine debris activities, but rather to assessments of the issues which may include marine debris.</w:t>
            </w:r>
          </w:p>
          <w:p w14:paraId="6C335F56" w14:textId="77777777" w:rsidR="000A662C" w:rsidRPr="000A662C" w:rsidRDefault="000A662C" w:rsidP="000A662C">
            <w:pPr>
              <w:shd w:val="clear" w:color="auto" w:fill="FFFFFF"/>
              <w:rPr>
                <w:rFonts w:asciiTheme="majorHAnsi" w:eastAsia="Times New Roman" w:hAnsiTheme="majorHAnsi" w:cstheme="majorHAnsi"/>
              </w:rPr>
            </w:pPr>
          </w:p>
        </w:tc>
        <w:tc>
          <w:tcPr>
            <w:tcW w:w="5669" w:type="dxa"/>
          </w:tcPr>
          <w:p w14:paraId="09DD616E" w14:textId="77777777" w:rsidR="009D474D" w:rsidRDefault="009D474D">
            <w:pPr>
              <w:rPr>
                <w:rFonts w:asciiTheme="majorHAnsi" w:hAnsiTheme="majorHAnsi" w:cstheme="majorHAnsi"/>
              </w:rPr>
            </w:pPr>
          </w:p>
          <w:p w14:paraId="0CEF5DC1" w14:textId="77777777" w:rsidR="009D474D" w:rsidRDefault="009D474D">
            <w:pPr>
              <w:rPr>
                <w:rFonts w:asciiTheme="majorHAnsi" w:hAnsiTheme="majorHAnsi" w:cstheme="majorHAnsi"/>
              </w:rPr>
            </w:pPr>
          </w:p>
          <w:p w14:paraId="55EC6FB5" w14:textId="77777777" w:rsidR="009D474D" w:rsidRDefault="009D474D">
            <w:pPr>
              <w:rPr>
                <w:rFonts w:asciiTheme="majorHAnsi" w:hAnsiTheme="majorHAnsi" w:cstheme="majorHAnsi"/>
              </w:rPr>
            </w:pPr>
          </w:p>
          <w:p w14:paraId="6A864E3D" w14:textId="77777777" w:rsidR="009D474D" w:rsidRDefault="009D474D">
            <w:pPr>
              <w:rPr>
                <w:rFonts w:asciiTheme="majorHAnsi" w:hAnsiTheme="majorHAnsi" w:cstheme="majorHAnsi"/>
              </w:rPr>
            </w:pPr>
          </w:p>
          <w:p w14:paraId="3D74720C" w14:textId="77777777" w:rsidR="000A662C" w:rsidRDefault="000A662C">
            <w:pPr>
              <w:rPr>
                <w:rFonts w:asciiTheme="majorHAnsi" w:hAnsiTheme="majorHAnsi" w:cstheme="majorHAnsi"/>
              </w:rPr>
            </w:pPr>
            <w:r>
              <w:rPr>
                <w:rFonts w:asciiTheme="majorHAnsi" w:hAnsiTheme="majorHAnsi" w:cstheme="majorHAnsi"/>
              </w:rPr>
              <w:t>The issue of ‘marine debris’ will be de-emphasized in the Project Document</w:t>
            </w:r>
            <w:r w:rsidR="00C61018">
              <w:rPr>
                <w:rFonts w:asciiTheme="majorHAnsi" w:hAnsiTheme="majorHAnsi" w:cstheme="majorHAnsi"/>
              </w:rPr>
              <w:t xml:space="preserve"> as requested</w:t>
            </w:r>
            <w:r>
              <w:rPr>
                <w:rFonts w:asciiTheme="majorHAnsi" w:hAnsiTheme="majorHAnsi" w:cstheme="majorHAnsi"/>
              </w:rPr>
              <w:t>. The Project Document will refer to the assessment of priority issues within each river basin, including land-based pollution (e.g., nutrients and solid waste).</w:t>
            </w:r>
          </w:p>
          <w:p w14:paraId="374801D0" w14:textId="77777777" w:rsidR="000A662C" w:rsidRDefault="000A662C">
            <w:pPr>
              <w:rPr>
                <w:rFonts w:asciiTheme="majorHAnsi" w:hAnsiTheme="majorHAnsi" w:cstheme="majorHAnsi"/>
              </w:rPr>
            </w:pPr>
          </w:p>
          <w:p w14:paraId="607A5F07" w14:textId="77777777" w:rsidR="000A662C" w:rsidRDefault="000A662C">
            <w:pPr>
              <w:rPr>
                <w:rFonts w:asciiTheme="majorHAnsi" w:hAnsiTheme="majorHAnsi" w:cstheme="majorHAnsi"/>
              </w:rPr>
            </w:pPr>
            <w:r>
              <w:rPr>
                <w:rFonts w:asciiTheme="majorHAnsi" w:hAnsiTheme="majorHAnsi" w:cstheme="majorHAnsi"/>
              </w:rPr>
              <w:t xml:space="preserve">The 7 selected rivers embody a number of biophysical, socio-economic and governance challenges to IRBM, which will be assessed and reported in greater detail in Component 1. Inadequate management of solid waste (especially domestic garbage) is a visible problem in all of the rivers, which has implications on environmental flows, water use, flooding, human health and security, etc., as well as marine debris. </w:t>
            </w:r>
            <w:r w:rsidRPr="000A662C">
              <w:rPr>
                <w:rFonts w:asciiTheme="majorHAnsi" w:hAnsiTheme="majorHAnsi" w:cstheme="majorHAnsi"/>
                <w:u w:val="single"/>
              </w:rPr>
              <w:t>It can be confirmed that</w:t>
            </w:r>
            <w:r w:rsidR="00810DAD">
              <w:rPr>
                <w:rFonts w:asciiTheme="majorHAnsi" w:hAnsiTheme="majorHAnsi" w:cstheme="majorHAnsi"/>
                <w:u w:val="single"/>
              </w:rPr>
              <w:t>, outside of assessments and associated recommendations for IRBM plans</w:t>
            </w:r>
            <w:r w:rsidR="00846820">
              <w:rPr>
                <w:rFonts w:asciiTheme="majorHAnsi" w:hAnsiTheme="majorHAnsi" w:cstheme="majorHAnsi"/>
                <w:u w:val="single"/>
              </w:rPr>
              <w:t xml:space="preserve"> and strategies</w:t>
            </w:r>
            <w:r w:rsidR="00810DAD">
              <w:rPr>
                <w:rFonts w:asciiTheme="majorHAnsi" w:hAnsiTheme="majorHAnsi" w:cstheme="majorHAnsi"/>
                <w:u w:val="single"/>
              </w:rPr>
              <w:t>,</w:t>
            </w:r>
            <w:r w:rsidRPr="000A662C">
              <w:rPr>
                <w:rFonts w:asciiTheme="majorHAnsi" w:hAnsiTheme="majorHAnsi" w:cstheme="majorHAnsi"/>
                <w:u w:val="single"/>
              </w:rPr>
              <w:t xml:space="preserve"> </w:t>
            </w:r>
            <w:r>
              <w:rPr>
                <w:rFonts w:asciiTheme="majorHAnsi" w:hAnsiTheme="majorHAnsi" w:cstheme="majorHAnsi"/>
                <w:u w:val="single"/>
              </w:rPr>
              <w:t xml:space="preserve">project </w:t>
            </w:r>
            <w:r w:rsidRPr="000A662C">
              <w:rPr>
                <w:rFonts w:asciiTheme="majorHAnsi" w:hAnsiTheme="majorHAnsi" w:cstheme="majorHAnsi"/>
                <w:u w:val="single"/>
              </w:rPr>
              <w:t>funding will not be used for marine debris activities</w:t>
            </w:r>
            <w:r>
              <w:rPr>
                <w:rFonts w:asciiTheme="majorHAnsi" w:hAnsiTheme="majorHAnsi" w:cstheme="majorHAnsi"/>
              </w:rPr>
              <w:t>, as requested. However, it should be noted that potential management interventions at pilot sites (Component 2) could have an indirect effect on reductions in marine debris/plastics loadings in the rivers</w:t>
            </w:r>
            <w:r w:rsidR="006B3E54">
              <w:rPr>
                <w:rFonts w:asciiTheme="majorHAnsi" w:hAnsiTheme="majorHAnsi" w:cstheme="majorHAnsi"/>
              </w:rPr>
              <w:t xml:space="preserve"> and </w:t>
            </w:r>
            <w:r>
              <w:rPr>
                <w:rFonts w:asciiTheme="majorHAnsi" w:hAnsiTheme="majorHAnsi" w:cstheme="majorHAnsi"/>
              </w:rPr>
              <w:t>receiving coastal waters</w:t>
            </w:r>
            <w:r w:rsidR="006B3E54">
              <w:rPr>
                <w:rFonts w:asciiTheme="majorHAnsi" w:hAnsiTheme="majorHAnsi" w:cstheme="majorHAnsi"/>
              </w:rPr>
              <w:t>/LMEs</w:t>
            </w:r>
            <w:r>
              <w:rPr>
                <w:rFonts w:asciiTheme="majorHAnsi" w:hAnsiTheme="majorHAnsi" w:cstheme="majorHAnsi"/>
              </w:rPr>
              <w:t>.</w:t>
            </w:r>
          </w:p>
          <w:p w14:paraId="519C80E9" w14:textId="77777777" w:rsidR="000A662C" w:rsidRPr="000A662C" w:rsidRDefault="000A662C">
            <w:pPr>
              <w:rPr>
                <w:rFonts w:asciiTheme="majorHAnsi" w:hAnsiTheme="majorHAnsi" w:cstheme="majorHAnsi"/>
              </w:rPr>
            </w:pPr>
          </w:p>
        </w:tc>
      </w:tr>
      <w:tr w:rsidR="000A662C" w:rsidRPr="000A662C" w14:paraId="2006DF60" w14:textId="77777777" w:rsidTr="009D474D">
        <w:tc>
          <w:tcPr>
            <w:tcW w:w="3681" w:type="dxa"/>
          </w:tcPr>
          <w:p w14:paraId="2FEC867D" w14:textId="77777777" w:rsidR="000A662C" w:rsidRPr="000A662C" w:rsidRDefault="000A662C" w:rsidP="000A662C">
            <w:pPr>
              <w:shd w:val="clear" w:color="auto" w:fill="FCFCFC"/>
              <w:rPr>
                <w:rFonts w:asciiTheme="majorHAnsi" w:eastAsia="Times New Roman" w:hAnsiTheme="majorHAnsi" w:cstheme="majorHAnsi"/>
                <w:b/>
                <w:bCs/>
              </w:rPr>
            </w:pPr>
            <w:r w:rsidRPr="000A662C">
              <w:rPr>
                <w:rFonts w:asciiTheme="majorHAnsi" w:eastAsia="Times New Roman" w:hAnsiTheme="majorHAnsi" w:cstheme="majorHAnsi"/>
                <w:b/>
                <w:bCs/>
              </w:rPr>
              <w:t>2. Is the project structure/ design appropriate to achieve the expected outcomes and outputs?</w:t>
            </w:r>
          </w:p>
          <w:p w14:paraId="1FF03A43" w14:textId="77777777" w:rsidR="000A662C" w:rsidRPr="000A662C" w:rsidRDefault="000A662C" w:rsidP="000A662C">
            <w:pPr>
              <w:shd w:val="clear" w:color="auto" w:fill="FCFCFC"/>
              <w:rPr>
                <w:rFonts w:asciiTheme="majorHAnsi" w:eastAsia="Times New Roman" w:hAnsiTheme="majorHAnsi" w:cstheme="majorHAnsi"/>
              </w:rPr>
            </w:pPr>
          </w:p>
          <w:p w14:paraId="5DF7CF70" w14:textId="77777777" w:rsidR="000A662C" w:rsidRPr="000A662C" w:rsidRDefault="000A662C" w:rsidP="000A662C">
            <w:pPr>
              <w:shd w:val="clear" w:color="auto" w:fill="FCFCFC"/>
              <w:rPr>
                <w:rFonts w:asciiTheme="majorHAnsi" w:eastAsia="Times New Roman" w:hAnsiTheme="majorHAnsi" w:cstheme="majorHAnsi"/>
              </w:rPr>
            </w:pPr>
            <w:r w:rsidRPr="000A662C">
              <w:rPr>
                <w:rFonts w:asciiTheme="majorHAnsi" w:eastAsia="Times New Roman" w:hAnsiTheme="majorHAnsi" w:cstheme="majorHAnsi"/>
              </w:rPr>
              <w:t xml:space="preserve">No. As noted in the PIF Review, an endorsement letter signed by the current </w:t>
            </w:r>
            <w:proofErr w:type="spellStart"/>
            <w:r w:rsidRPr="000A662C">
              <w:rPr>
                <w:rFonts w:asciiTheme="majorHAnsi" w:eastAsia="Times New Roman" w:hAnsiTheme="majorHAnsi" w:cstheme="majorHAnsi"/>
              </w:rPr>
              <w:t>Malayasia</w:t>
            </w:r>
            <w:proofErr w:type="spellEnd"/>
            <w:r w:rsidRPr="000A662C">
              <w:rPr>
                <w:rFonts w:asciiTheme="majorHAnsi" w:eastAsia="Times New Roman" w:hAnsiTheme="majorHAnsi" w:cstheme="majorHAnsi"/>
              </w:rPr>
              <w:t xml:space="preserve"> OFP, Mr. Jaya </w:t>
            </w:r>
            <w:proofErr w:type="spellStart"/>
            <w:r w:rsidRPr="000A662C">
              <w:rPr>
                <w:rFonts w:asciiTheme="majorHAnsi" w:eastAsia="Times New Roman" w:hAnsiTheme="majorHAnsi" w:cstheme="majorHAnsi"/>
              </w:rPr>
              <w:t>Singam</w:t>
            </w:r>
            <w:proofErr w:type="spellEnd"/>
            <w:r w:rsidRPr="000A662C">
              <w:rPr>
                <w:rFonts w:asciiTheme="majorHAnsi" w:eastAsia="Times New Roman" w:hAnsiTheme="majorHAnsi" w:cstheme="majorHAnsi"/>
              </w:rPr>
              <w:t xml:space="preserve"> </w:t>
            </w:r>
            <w:proofErr w:type="spellStart"/>
            <w:r w:rsidRPr="000A662C">
              <w:rPr>
                <w:rFonts w:asciiTheme="majorHAnsi" w:eastAsia="Times New Roman" w:hAnsiTheme="majorHAnsi" w:cstheme="majorHAnsi"/>
              </w:rPr>
              <w:t>Rajoo</w:t>
            </w:r>
            <w:proofErr w:type="spellEnd"/>
            <w:r w:rsidRPr="000A662C">
              <w:rPr>
                <w:rFonts w:asciiTheme="majorHAnsi" w:eastAsia="Times New Roman" w:hAnsiTheme="majorHAnsi" w:cstheme="majorHAnsi"/>
              </w:rPr>
              <w:t>, needs to be submitted.</w:t>
            </w:r>
          </w:p>
          <w:p w14:paraId="06DDF740" w14:textId="77777777" w:rsidR="000A662C" w:rsidRDefault="000A662C" w:rsidP="000A662C">
            <w:pPr>
              <w:shd w:val="clear" w:color="auto" w:fill="FCFCFC"/>
              <w:rPr>
                <w:rFonts w:asciiTheme="majorHAnsi" w:eastAsia="Times New Roman" w:hAnsiTheme="majorHAnsi" w:cstheme="majorHAnsi"/>
              </w:rPr>
            </w:pPr>
          </w:p>
          <w:p w14:paraId="0C62F386" w14:textId="77777777" w:rsidR="009D474D" w:rsidRDefault="009D474D" w:rsidP="000A662C">
            <w:pPr>
              <w:shd w:val="clear" w:color="auto" w:fill="FCFCFC"/>
              <w:rPr>
                <w:rFonts w:asciiTheme="majorHAnsi" w:eastAsia="Times New Roman" w:hAnsiTheme="majorHAnsi" w:cstheme="majorHAnsi"/>
              </w:rPr>
            </w:pPr>
          </w:p>
          <w:p w14:paraId="4B2501AB" w14:textId="77777777" w:rsidR="000A662C" w:rsidRPr="000A662C" w:rsidRDefault="000A662C" w:rsidP="000A662C">
            <w:pPr>
              <w:shd w:val="clear" w:color="auto" w:fill="FCFCFC"/>
              <w:rPr>
                <w:rFonts w:asciiTheme="majorHAnsi" w:eastAsia="Times New Roman" w:hAnsiTheme="majorHAnsi" w:cstheme="majorHAnsi"/>
              </w:rPr>
            </w:pPr>
            <w:r w:rsidRPr="000A662C">
              <w:rPr>
                <w:rFonts w:asciiTheme="majorHAnsi" w:eastAsia="Times New Roman" w:hAnsiTheme="majorHAnsi" w:cstheme="majorHAnsi"/>
              </w:rPr>
              <w:t>The Executing Partners need to be identified at the national level beyond “National implementing partners for each participating country”.</w:t>
            </w:r>
          </w:p>
          <w:p w14:paraId="65BDDA7B" w14:textId="77777777" w:rsidR="000A662C" w:rsidRDefault="000A662C" w:rsidP="000A662C">
            <w:pPr>
              <w:shd w:val="clear" w:color="auto" w:fill="FCFCFC"/>
              <w:rPr>
                <w:rFonts w:asciiTheme="majorHAnsi" w:eastAsia="Times New Roman" w:hAnsiTheme="majorHAnsi" w:cstheme="majorHAnsi"/>
              </w:rPr>
            </w:pPr>
          </w:p>
          <w:p w14:paraId="3F7386F6" w14:textId="77777777" w:rsidR="000A662C" w:rsidRPr="000A662C" w:rsidRDefault="000A662C" w:rsidP="000A662C">
            <w:pPr>
              <w:shd w:val="clear" w:color="auto" w:fill="FCFCFC"/>
              <w:rPr>
                <w:rFonts w:asciiTheme="majorHAnsi" w:eastAsia="Times New Roman" w:hAnsiTheme="majorHAnsi" w:cstheme="majorHAnsi"/>
              </w:rPr>
            </w:pPr>
            <w:r w:rsidRPr="000A662C">
              <w:rPr>
                <w:rFonts w:asciiTheme="majorHAnsi" w:eastAsia="Times New Roman" w:hAnsiTheme="majorHAnsi" w:cstheme="majorHAnsi"/>
              </w:rPr>
              <w:t xml:space="preserve">The stakeholder analysis and plan are strong on government engagement, but weak on NGOs, indigenous community engagement and very weak on private sector engagement. </w:t>
            </w:r>
            <w:r w:rsidRPr="000A662C">
              <w:rPr>
                <w:rFonts w:asciiTheme="majorHAnsi" w:eastAsia="Times New Roman" w:hAnsiTheme="majorHAnsi" w:cstheme="majorHAnsi"/>
              </w:rPr>
              <w:lastRenderedPageBreak/>
              <w:t>There is a tendency also to be top-down. Please reassess who will be engaged and how to ensure two-way engagement not only one-way, top down communication.</w:t>
            </w:r>
          </w:p>
          <w:p w14:paraId="4E0D62E2" w14:textId="77777777" w:rsidR="000A662C" w:rsidRDefault="000A662C" w:rsidP="000A662C">
            <w:pPr>
              <w:shd w:val="clear" w:color="auto" w:fill="FCFCFC"/>
              <w:rPr>
                <w:rFonts w:asciiTheme="majorHAnsi" w:eastAsia="Times New Roman" w:hAnsiTheme="majorHAnsi" w:cstheme="majorHAnsi"/>
              </w:rPr>
            </w:pPr>
            <w:r w:rsidRPr="000A662C">
              <w:rPr>
                <w:rFonts w:asciiTheme="majorHAnsi" w:eastAsia="Times New Roman" w:hAnsiTheme="majorHAnsi" w:cstheme="majorHAnsi"/>
              </w:rPr>
              <w:t xml:space="preserve">Please indicate the links between the selected rivers and the LMEs – i.e. into which LME each river flows. </w:t>
            </w:r>
          </w:p>
          <w:p w14:paraId="729757EF" w14:textId="77777777" w:rsidR="000A662C" w:rsidRDefault="000A662C" w:rsidP="000A662C">
            <w:pPr>
              <w:shd w:val="clear" w:color="auto" w:fill="FCFCFC"/>
              <w:rPr>
                <w:rFonts w:asciiTheme="majorHAnsi" w:eastAsia="Times New Roman" w:hAnsiTheme="majorHAnsi" w:cstheme="majorHAnsi"/>
              </w:rPr>
            </w:pPr>
          </w:p>
          <w:p w14:paraId="331551E1" w14:textId="77777777" w:rsidR="009D474D" w:rsidRDefault="009D474D" w:rsidP="000A662C">
            <w:pPr>
              <w:shd w:val="clear" w:color="auto" w:fill="FCFCFC"/>
              <w:rPr>
                <w:rFonts w:asciiTheme="majorHAnsi" w:eastAsia="Times New Roman" w:hAnsiTheme="majorHAnsi" w:cstheme="majorHAnsi"/>
              </w:rPr>
            </w:pPr>
          </w:p>
          <w:p w14:paraId="53F2E780" w14:textId="77777777" w:rsidR="009D474D" w:rsidRDefault="009D474D" w:rsidP="000A662C">
            <w:pPr>
              <w:shd w:val="clear" w:color="auto" w:fill="FCFCFC"/>
              <w:rPr>
                <w:rFonts w:asciiTheme="majorHAnsi" w:eastAsia="Times New Roman" w:hAnsiTheme="majorHAnsi" w:cstheme="majorHAnsi"/>
              </w:rPr>
            </w:pPr>
          </w:p>
          <w:p w14:paraId="28A7ED46" w14:textId="77777777" w:rsidR="009D474D" w:rsidRDefault="009D474D" w:rsidP="000A662C">
            <w:pPr>
              <w:shd w:val="clear" w:color="auto" w:fill="FCFCFC"/>
              <w:rPr>
                <w:rFonts w:asciiTheme="majorHAnsi" w:eastAsia="Times New Roman" w:hAnsiTheme="majorHAnsi" w:cstheme="majorHAnsi"/>
              </w:rPr>
            </w:pPr>
          </w:p>
          <w:p w14:paraId="4D464CC1" w14:textId="77777777" w:rsidR="009D474D" w:rsidRDefault="009D474D" w:rsidP="000A662C">
            <w:pPr>
              <w:shd w:val="clear" w:color="auto" w:fill="FCFCFC"/>
              <w:rPr>
                <w:rFonts w:asciiTheme="majorHAnsi" w:eastAsia="Times New Roman" w:hAnsiTheme="majorHAnsi" w:cstheme="majorHAnsi"/>
              </w:rPr>
            </w:pPr>
          </w:p>
          <w:p w14:paraId="1CFB560B" w14:textId="77777777" w:rsidR="009D474D" w:rsidRDefault="009D474D" w:rsidP="000A662C">
            <w:pPr>
              <w:shd w:val="clear" w:color="auto" w:fill="FCFCFC"/>
              <w:rPr>
                <w:rFonts w:asciiTheme="majorHAnsi" w:eastAsia="Times New Roman" w:hAnsiTheme="majorHAnsi" w:cstheme="majorHAnsi"/>
              </w:rPr>
            </w:pPr>
          </w:p>
          <w:p w14:paraId="712093DF" w14:textId="77777777" w:rsidR="009D474D" w:rsidRDefault="009D474D" w:rsidP="000A662C">
            <w:pPr>
              <w:shd w:val="clear" w:color="auto" w:fill="FCFCFC"/>
              <w:rPr>
                <w:rFonts w:asciiTheme="majorHAnsi" w:eastAsia="Times New Roman" w:hAnsiTheme="majorHAnsi" w:cstheme="majorHAnsi"/>
              </w:rPr>
            </w:pPr>
          </w:p>
          <w:p w14:paraId="09D5D4D7" w14:textId="77777777" w:rsidR="009D474D" w:rsidRDefault="009D474D" w:rsidP="000A662C">
            <w:pPr>
              <w:shd w:val="clear" w:color="auto" w:fill="FCFCFC"/>
              <w:rPr>
                <w:rFonts w:asciiTheme="majorHAnsi" w:eastAsia="Times New Roman" w:hAnsiTheme="majorHAnsi" w:cstheme="majorHAnsi"/>
              </w:rPr>
            </w:pPr>
          </w:p>
          <w:p w14:paraId="6B52F546" w14:textId="77777777" w:rsidR="009D474D" w:rsidRDefault="009D474D" w:rsidP="000A662C">
            <w:pPr>
              <w:shd w:val="clear" w:color="auto" w:fill="FCFCFC"/>
              <w:rPr>
                <w:rFonts w:asciiTheme="majorHAnsi" w:eastAsia="Times New Roman" w:hAnsiTheme="majorHAnsi" w:cstheme="majorHAnsi"/>
              </w:rPr>
            </w:pPr>
          </w:p>
          <w:p w14:paraId="68986EF8" w14:textId="77777777" w:rsidR="009D474D" w:rsidRDefault="009D474D" w:rsidP="000A662C">
            <w:pPr>
              <w:shd w:val="clear" w:color="auto" w:fill="FCFCFC"/>
              <w:rPr>
                <w:rFonts w:asciiTheme="majorHAnsi" w:eastAsia="Times New Roman" w:hAnsiTheme="majorHAnsi" w:cstheme="majorHAnsi"/>
              </w:rPr>
            </w:pPr>
          </w:p>
          <w:p w14:paraId="3AE619B4" w14:textId="77777777" w:rsidR="009D474D" w:rsidRDefault="009D474D" w:rsidP="000A662C">
            <w:pPr>
              <w:shd w:val="clear" w:color="auto" w:fill="FCFCFC"/>
              <w:rPr>
                <w:rFonts w:asciiTheme="majorHAnsi" w:eastAsia="Times New Roman" w:hAnsiTheme="majorHAnsi" w:cstheme="majorHAnsi"/>
              </w:rPr>
            </w:pPr>
          </w:p>
          <w:p w14:paraId="2874E0AA" w14:textId="77777777" w:rsidR="009D474D" w:rsidRDefault="009D474D" w:rsidP="000A662C">
            <w:pPr>
              <w:shd w:val="clear" w:color="auto" w:fill="FCFCFC"/>
              <w:rPr>
                <w:rFonts w:asciiTheme="majorHAnsi" w:eastAsia="Times New Roman" w:hAnsiTheme="majorHAnsi" w:cstheme="majorHAnsi"/>
              </w:rPr>
            </w:pPr>
          </w:p>
          <w:p w14:paraId="26DB9E2B" w14:textId="77777777" w:rsidR="009D474D" w:rsidRDefault="009D474D" w:rsidP="000A662C">
            <w:pPr>
              <w:shd w:val="clear" w:color="auto" w:fill="FCFCFC"/>
              <w:rPr>
                <w:rFonts w:asciiTheme="majorHAnsi" w:eastAsia="Times New Roman" w:hAnsiTheme="majorHAnsi" w:cstheme="majorHAnsi"/>
              </w:rPr>
            </w:pPr>
          </w:p>
          <w:p w14:paraId="524FAB3E" w14:textId="77777777" w:rsidR="009D474D" w:rsidRDefault="009D474D" w:rsidP="000A662C">
            <w:pPr>
              <w:shd w:val="clear" w:color="auto" w:fill="FCFCFC"/>
              <w:rPr>
                <w:rFonts w:asciiTheme="majorHAnsi" w:eastAsia="Times New Roman" w:hAnsiTheme="majorHAnsi" w:cstheme="majorHAnsi"/>
              </w:rPr>
            </w:pPr>
          </w:p>
          <w:p w14:paraId="55693846" w14:textId="77777777" w:rsidR="009D474D" w:rsidRDefault="009D474D" w:rsidP="000A662C">
            <w:pPr>
              <w:shd w:val="clear" w:color="auto" w:fill="FCFCFC"/>
              <w:rPr>
                <w:rFonts w:asciiTheme="majorHAnsi" w:eastAsia="Times New Roman" w:hAnsiTheme="majorHAnsi" w:cstheme="majorHAnsi"/>
              </w:rPr>
            </w:pPr>
          </w:p>
          <w:p w14:paraId="40A0AB99" w14:textId="77777777" w:rsidR="009D474D" w:rsidRDefault="009D474D" w:rsidP="000A662C">
            <w:pPr>
              <w:shd w:val="clear" w:color="auto" w:fill="FCFCFC"/>
              <w:rPr>
                <w:rFonts w:asciiTheme="majorHAnsi" w:eastAsia="Times New Roman" w:hAnsiTheme="majorHAnsi" w:cstheme="majorHAnsi"/>
              </w:rPr>
            </w:pPr>
          </w:p>
          <w:p w14:paraId="6EE3E213" w14:textId="77777777" w:rsidR="009D474D" w:rsidRDefault="009D474D" w:rsidP="000A662C">
            <w:pPr>
              <w:shd w:val="clear" w:color="auto" w:fill="FCFCFC"/>
              <w:rPr>
                <w:rFonts w:asciiTheme="majorHAnsi" w:eastAsia="Times New Roman" w:hAnsiTheme="majorHAnsi" w:cstheme="majorHAnsi"/>
              </w:rPr>
            </w:pPr>
          </w:p>
          <w:p w14:paraId="3764D668" w14:textId="77777777" w:rsidR="009D474D" w:rsidRDefault="009D474D" w:rsidP="000A662C">
            <w:pPr>
              <w:shd w:val="clear" w:color="auto" w:fill="FCFCFC"/>
              <w:rPr>
                <w:rFonts w:asciiTheme="majorHAnsi" w:eastAsia="Times New Roman" w:hAnsiTheme="majorHAnsi" w:cstheme="majorHAnsi"/>
              </w:rPr>
            </w:pPr>
          </w:p>
          <w:p w14:paraId="32823603" w14:textId="77777777" w:rsidR="00DF71A2" w:rsidRDefault="00DF71A2" w:rsidP="000A662C">
            <w:pPr>
              <w:shd w:val="clear" w:color="auto" w:fill="FCFCFC"/>
              <w:rPr>
                <w:rFonts w:asciiTheme="majorHAnsi" w:eastAsia="Times New Roman" w:hAnsiTheme="majorHAnsi" w:cstheme="majorHAnsi"/>
              </w:rPr>
            </w:pPr>
          </w:p>
          <w:p w14:paraId="485EEFF3" w14:textId="77777777" w:rsidR="00DF71A2" w:rsidRDefault="00DF71A2" w:rsidP="000A662C">
            <w:pPr>
              <w:shd w:val="clear" w:color="auto" w:fill="FCFCFC"/>
              <w:rPr>
                <w:rFonts w:asciiTheme="majorHAnsi" w:eastAsia="Times New Roman" w:hAnsiTheme="majorHAnsi" w:cstheme="majorHAnsi"/>
              </w:rPr>
            </w:pPr>
          </w:p>
          <w:p w14:paraId="7D281577" w14:textId="77777777" w:rsidR="00882B08" w:rsidRDefault="00882B08" w:rsidP="000A662C">
            <w:pPr>
              <w:shd w:val="clear" w:color="auto" w:fill="FCFCFC"/>
              <w:rPr>
                <w:rFonts w:asciiTheme="majorHAnsi" w:eastAsia="Times New Roman" w:hAnsiTheme="majorHAnsi" w:cstheme="majorHAnsi"/>
              </w:rPr>
            </w:pPr>
          </w:p>
          <w:p w14:paraId="05CC6E6B" w14:textId="77777777" w:rsidR="009D474D" w:rsidRDefault="009D474D" w:rsidP="000A662C">
            <w:pPr>
              <w:shd w:val="clear" w:color="auto" w:fill="FCFCFC"/>
              <w:rPr>
                <w:rFonts w:asciiTheme="majorHAnsi" w:eastAsia="Times New Roman" w:hAnsiTheme="majorHAnsi" w:cstheme="majorHAnsi"/>
              </w:rPr>
            </w:pPr>
          </w:p>
          <w:p w14:paraId="0EB4BFD6" w14:textId="77777777" w:rsidR="000A662C" w:rsidRPr="000A662C" w:rsidRDefault="000A662C" w:rsidP="000A662C">
            <w:pPr>
              <w:shd w:val="clear" w:color="auto" w:fill="FCFCFC"/>
              <w:rPr>
                <w:rFonts w:asciiTheme="majorHAnsi" w:eastAsia="Times New Roman" w:hAnsiTheme="majorHAnsi" w:cstheme="majorHAnsi"/>
              </w:rPr>
            </w:pPr>
            <w:r w:rsidRPr="000A662C">
              <w:rPr>
                <w:rFonts w:asciiTheme="majorHAnsi" w:eastAsia="Times New Roman" w:hAnsiTheme="majorHAnsi" w:cstheme="majorHAnsi"/>
              </w:rPr>
              <w:t>A map would be useful.</w:t>
            </w:r>
          </w:p>
          <w:p w14:paraId="47303ABA" w14:textId="77777777" w:rsidR="000A662C" w:rsidRDefault="000A662C" w:rsidP="000A662C">
            <w:pPr>
              <w:shd w:val="clear" w:color="auto" w:fill="FCFCFC"/>
              <w:rPr>
                <w:rFonts w:asciiTheme="majorHAnsi" w:eastAsia="Times New Roman" w:hAnsiTheme="majorHAnsi" w:cstheme="majorHAnsi"/>
              </w:rPr>
            </w:pPr>
          </w:p>
          <w:p w14:paraId="2049BE13" w14:textId="77777777" w:rsidR="009D474D" w:rsidRDefault="009D474D" w:rsidP="000A662C">
            <w:pPr>
              <w:shd w:val="clear" w:color="auto" w:fill="FCFCFC"/>
              <w:rPr>
                <w:rFonts w:asciiTheme="majorHAnsi" w:eastAsia="Times New Roman" w:hAnsiTheme="majorHAnsi" w:cstheme="majorHAnsi"/>
              </w:rPr>
            </w:pPr>
          </w:p>
          <w:p w14:paraId="480DA3D6" w14:textId="77777777" w:rsidR="009D474D" w:rsidRDefault="009D474D" w:rsidP="000A662C">
            <w:pPr>
              <w:shd w:val="clear" w:color="auto" w:fill="FCFCFC"/>
              <w:rPr>
                <w:rFonts w:asciiTheme="majorHAnsi" w:eastAsia="Times New Roman" w:hAnsiTheme="majorHAnsi" w:cstheme="majorHAnsi"/>
              </w:rPr>
            </w:pPr>
          </w:p>
          <w:p w14:paraId="4E5326C7" w14:textId="77777777" w:rsidR="009D474D" w:rsidRDefault="009D474D" w:rsidP="000A662C">
            <w:pPr>
              <w:shd w:val="clear" w:color="auto" w:fill="FCFCFC"/>
              <w:rPr>
                <w:rFonts w:asciiTheme="majorHAnsi" w:eastAsia="Times New Roman" w:hAnsiTheme="majorHAnsi" w:cstheme="majorHAnsi"/>
              </w:rPr>
            </w:pPr>
          </w:p>
          <w:p w14:paraId="6703788E" w14:textId="77777777" w:rsidR="006E3D58" w:rsidRDefault="006E3D58" w:rsidP="000A662C">
            <w:pPr>
              <w:shd w:val="clear" w:color="auto" w:fill="FCFCFC"/>
              <w:rPr>
                <w:rFonts w:asciiTheme="majorHAnsi" w:eastAsia="Times New Roman" w:hAnsiTheme="majorHAnsi" w:cstheme="majorHAnsi"/>
              </w:rPr>
            </w:pPr>
          </w:p>
          <w:p w14:paraId="0B34DEBE" w14:textId="77777777" w:rsidR="00C61018" w:rsidRDefault="00C61018" w:rsidP="000A662C">
            <w:pPr>
              <w:shd w:val="clear" w:color="auto" w:fill="FCFCFC"/>
              <w:rPr>
                <w:rFonts w:asciiTheme="majorHAnsi" w:eastAsia="Times New Roman" w:hAnsiTheme="majorHAnsi" w:cstheme="majorHAnsi"/>
              </w:rPr>
            </w:pPr>
          </w:p>
          <w:p w14:paraId="0651DBDE" w14:textId="77777777" w:rsidR="006E3D58" w:rsidRDefault="006E3D58" w:rsidP="000A662C">
            <w:pPr>
              <w:shd w:val="clear" w:color="auto" w:fill="FCFCFC"/>
              <w:rPr>
                <w:rFonts w:asciiTheme="majorHAnsi" w:eastAsia="Times New Roman" w:hAnsiTheme="majorHAnsi" w:cstheme="majorHAnsi"/>
              </w:rPr>
            </w:pPr>
          </w:p>
          <w:p w14:paraId="0D6C9A02" w14:textId="77777777" w:rsidR="000A662C" w:rsidRPr="000A662C" w:rsidRDefault="000A662C" w:rsidP="000A662C">
            <w:pPr>
              <w:shd w:val="clear" w:color="auto" w:fill="FCFCFC"/>
              <w:rPr>
                <w:rFonts w:asciiTheme="majorHAnsi" w:eastAsia="Times New Roman" w:hAnsiTheme="majorHAnsi" w:cstheme="majorHAnsi"/>
              </w:rPr>
            </w:pPr>
            <w:r w:rsidRPr="000A662C">
              <w:rPr>
                <w:rFonts w:asciiTheme="majorHAnsi" w:eastAsia="Times New Roman" w:hAnsiTheme="majorHAnsi" w:cstheme="majorHAnsi"/>
              </w:rPr>
              <w:t>While Thailand is not a part of the project, the nation is still a major contributor in terms of pollutant loadings to LMEs in the ASEAN region. As noted in Table 1, Thailand has 254 rivers draining into the ASEAN region ou</w:t>
            </w:r>
            <w:r w:rsidR="00AB757E">
              <w:rPr>
                <w:rFonts w:asciiTheme="majorHAnsi" w:eastAsia="Times New Roman" w:hAnsiTheme="majorHAnsi" w:cstheme="majorHAnsi"/>
              </w:rPr>
              <w:t>t</w:t>
            </w:r>
            <w:r w:rsidRPr="000A662C">
              <w:rPr>
                <w:rFonts w:asciiTheme="majorHAnsi" w:eastAsia="Times New Roman" w:hAnsiTheme="majorHAnsi" w:cstheme="majorHAnsi"/>
              </w:rPr>
              <w:t xml:space="preserve"> of a total of 772. Therefore, we encourage the project to consider ways to share knowledge and experiences with Thailand.</w:t>
            </w:r>
          </w:p>
          <w:p w14:paraId="1A5D07B6" w14:textId="77777777" w:rsidR="00C61018" w:rsidRDefault="00C61018" w:rsidP="000A662C">
            <w:pPr>
              <w:shd w:val="clear" w:color="auto" w:fill="FCFCFC"/>
              <w:rPr>
                <w:rFonts w:asciiTheme="majorHAnsi" w:eastAsia="Times New Roman" w:hAnsiTheme="majorHAnsi" w:cstheme="majorHAnsi"/>
              </w:rPr>
            </w:pPr>
          </w:p>
          <w:p w14:paraId="7DFD8171" w14:textId="77777777" w:rsidR="000A662C" w:rsidRDefault="009D474D" w:rsidP="000A662C">
            <w:pPr>
              <w:shd w:val="clear" w:color="auto" w:fill="FCFCFC"/>
              <w:rPr>
                <w:rFonts w:asciiTheme="majorHAnsi" w:eastAsia="Times New Roman" w:hAnsiTheme="majorHAnsi" w:cstheme="majorHAnsi"/>
              </w:rPr>
            </w:pPr>
            <w:r>
              <w:rPr>
                <w:rFonts w:asciiTheme="majorHAnsi" w:eastAsia="Times New Roman" w:hAnsiTheme="majorHAnsi" w:cstheme="majorHAnsi"/>
              </w:rPr>
              <w:t>C</w:t>
            </w:r>
            <w:r w:rsidR="000A662C" w:rsidRPr="000A662C">
              <w:rPr>
                <w:rFonts w:asciiTheme="majorHAnsi" w:eastAsia="Times New Roman" w:hAnsiTheme="majorHAnsi" w:cstheme="majorHAnsi"/>
              </w:rPr>
              <w:t>omponent 1</w:t>
            </w:r>
            <w:r w:rsidR="000A662C">
              <w:rPr>
                <w:rFonts w:asciiTheme="majorHAnsi" w:eastAsia="Times New Roman" w:hAnsiTheme="majorHAnsi" w:cstheme="majorHAnsi"/>
              </w:rPr>
              <w:t>.</w:t>
            </w:r>
          </w:p>
          <w:p w14:paraId="015BD254" w14:textId="77777777" w:rsidR="000A662C" w:rsidRDefault="000A662C" w:rsidP="000A662C">
            <w:pPr>
              <w:shd w:val="clear" w:color="auto" w:fill="FCFCFC"/>
              <w:rPr>
                <w:rFonts w:asciiTheme="majorHAnsi" w:eastAsia="Times New Roman" w:hAnsiTheme="majorHAnsi" w:cstheme="majorHAnsi"/>
              </w:rPr>
            </w:pPr>
            <w:r w:rsidRPr="000A662C">
              <w:rPr>
                <w:rFonts w:asciiTheme="majorHAnsi" w:eastAsia="Times New Roman" w:hAnsiTheme="majorHAnsi" w:cstheme="majorHAnsi"/>
              </w:rPr>
              <w:t>There is a tremendous wealth of insights planned in Outcome 1.1. Yet, plans for communicating insights are limited to what are described as complex, detailed SORB reports. To affect change much more consideration needs to be given to the purpose of doing these analyses, for whom are these targeted and why, what insights will be useful to the audiences and how to convey these insights to those audiences for their use. Please describe the purpose of the analyses, the target audiences, what insights are expected to relevant to their interests, and how to effectively share the key insights (i.e. not detailed reports, but one pagers, videos, cartoons or other means) with these audiences in venues relevant to them (e.g. attending fisheries coop meetings, community gatherings, etc</w:t>
            </w:r>
            <w:r w:rsidR="00DD2C23">
              <w:rPr>
                <w:rFonts w:asciiTheme="majorHAnsi" w:eastAsia="Times New Roman" w:hAnsiTheme="majorHAnsi" w:cstheme="majorHAnsi"/>
              </w:rPr>
              <w:t>.</w:t>
            </w:r>
            <w:r w:rsidRPr="000A662C">
              <w:rPr>
                <w:rFonts w:asciiTheme="majorHAnsi" w:eastAsia="Times New Roman" w:hAnsiTheme="majorHAnsi" w:cstheme="majorHAnsi"/>
              </w:rPr>
              <w:t>).</w:t>
            </w:r>
          </w:p>
          <w:p w14:paraId="3AA080CF" w14:textId="77777777" w:rsidR="000A662C" w:rsidRDefault="000A662C" w:rsidP="000A662C">
            <w:pPr>
              <w:shd w:val="clear" w:color="auto" w:fill="FCFCFC"/>
              <w:rPr>
                <w:rFonts w:asciiTheme="majorHAnsi" w:eastAsia="Times New Roman" w:hAnsiTheme="majorHAnsi" w:cstheme="majorHAnsi"/>
              </w:rPr>
            </w:pPr>
          </w:p>
          <w:p w14:paraId="3A7A6A0E" w14:textId="77777777" w:rsidR="009D474D" w:rsidRDefault="009D474D" w:rsidP="000A662C">
            <w:pPr>
              <w:shd w:val="clear" w:color="auto" w:fill="FCFCFC"/>
              <w:rPr>
                <w:rFonts w:asciiTheme="majorHAnsi" w:eastAsia="Times New Roman" w:hAnsiTheme="majorHAnsi" w:cstheme="majorHAnsi"/>
              </w:rPr>
            </w:pPr>
          </w:p>
          <w:p w14:paraId="05436CC3" w14:textId="77777777" w:rsidR="009D474D" w:rsidRDefault="009D474D" w:rsidP="000A662C">
            <w:pPr>
              <w:shd w:val="clear" w:color="auto" w:fill="FCFCFC"/>
              <w:rPr>
                <w:rFonts w:asciiTheme="majorHAnsi" w:eastAsia="Times New Roman" w:hAnsiTheme="majorHAnsi" w:cstheme="majorHAnsi"/>
              </w:rPr>
            </w:pPr>
          </w:p>
          <w:p w14:paraId="06B027DF" w14:textId="77777777" w:rsidR="009D474D" w:rsidRDefault="009D474D" w:rsidP="000A662C">
            <w:pPr>
              <w:shd w:val="clear" w:color="auto" w:fill="FCFCFC"/>
              <w:rPr>
                <w:rFonts w:asciiTheme="majorHAnsi" w:eastAsia="Times New Roman" w:hAnsiTheme="majorHAnsi" w:cstheme="majorHAnsi"/>
              </w:rPr>
            </w:pPr>
          </w:p>
          <w:p w14:paraId="2EF63DE0" w14:textId="77777777" w:rsidR="009D474D" w:rsidRDefault="009D474D" w:rsidP="000A662C">
            <w:pPr>
              <w:shd w:val="clear" w:color="auto" w:fill="FCFCFC"/>
              <w:rPr>
                <w:rFonts w:asciiTheme="majorHAnsi" w:eastAsia="Times New Roman" w:hAnsiTheme="majorHAnsi" w:cstheme="majorHAnsi"/>
              </w:rPr>
            </w:pPr>
          </w:p>
          <w:p w14:paraId="37B08621" w14:textId="77777777" w:rsidR="009D474D" w:rsidRDefault="009D474D" w:rsidP="000A662C">
            <w:pPr>
              <w:shd w:val="clear" w:color="auto" w:fill="FCFCFC"/>
              <w:rPr>
                <w:rFonts w:asciiTheme="majorHAnsi" w:eastAsia="Times New Roman" w:hAnsiTheme="majorHAnsi" w:cstheme="majorHAnsi"/>
              </w:rPr>
            </w:pPr>
          </w:p>
          <w:p w14:paraId="0A166BF8" w14:textId="77777777" w:rsidR="009D474D" w:rsidRDefault="009D474D" w:rsidP="000A662C">
            <w:pPr>
              <w:shd w:val="clear" w:color="auto" w:fill="FCFCFC"/>
              <w:rPr>
                <w:rFonts w:asciiTheme="majorHAnsi" w:eastAsia="Times New Roman" w:hAnsiTheme="majorHAnsi" w:cstheme="majorHAnsi"/>
              </w:rPr>
            </w:pPr>
          </w:p>
          <w:p w14:paraId="1938C39E" w14:textId="77777777" w:rsidR="009D474D" w:rsidRDefault="009D474D" w:rsidP="000A662C">
            <w:pPr>
              <w:shd w:val="clear" w:color="auto" w:fill="FCFCFC"/>
              <w:rPr>
                <w:rFonts w:asciiTheme="majorHAnsi" w:eastAsia="Times New Roman" w:hAnsiTheme="majorHAnsi" w:cstheme="majorHAnsi"/>
              </w:rPr>
            </w:pPr>
          </w:p>
          <w:p w14:paraId="31B5328E" w14:textId="77777777" w:rsidR="009D474D" w:rsidRDefault="009D474D" w:rsidP="000A662C">
            <w:pPr>
              <w:shd w:val="clear" w:color="auto" w:fill="FCFCFC"/>
              <w:rPr>
                <w:rFonts w:asciiTheme="majorHAnsi" w:eastAsia="Times New Roman" w:hAnsiTheme="majorHAnsi" w:cstheme="majorHAnsi"/>
              </w:rPr>
            </w:pPr>
          </w:p>
          <w:p w14:paraId="0F61473B" w14:textId="77777777" w:rsidR="009D474D" w:rsidRDefault="009D474D" w:rsidP="000A662C">
            <w:pPr>
              <w:shd w:val="clear" w:color="auto" w:fill="FCFCFC"/>
              <w:rPr>
                <w:rFonts w:asciiTheme="majorHAnsi" w:eastAsia="Times New Roman" w:hAnsiTheme="majorHAnsi" w:cstheme="majorHAnsi"/>
              </w:rPr>
            </w:pPr>
          </w:p>
          <w:p w14:paraId="21F66D84" w14:textId="77777777" w:rsidR="00E0774C" w:rsidRPr="000A662C" w:rsidRDefault="00E0774C" w:rsidP="000A662C">
            <w:pPr>
              <w:shd w:val="clear" w:color="auto" w:fill="FCFCFC"/>
              <w:rPr>
                <w:rFonts w:asciiTheme="majorHAnsi" w:eastAsia="Times New Roman" w:hAnsiTheme="majorHAnsi" w:cstheme="majorHAnsi"/>
              </w:rPr>
            </w:pPr>
          </w:p>
          <w:p w14:paraId="05D41495" w14:textId="77777777" w:rsidR="00DF71A2" w:rsidRDefault="00DF71A2" w:rsidP="000A662C">
            <w:pPr>
              <w:shd w:val="clear" w:color="auto" w:fill="FCFCFC"/>
              <w:rPr>
                <w:rFonts w:asciiTheme="majorHAnsi" w:eastAsia="Times New Roman" w:hAnsiTheme="majorHAnsi" w:cstheme="majorHAnsi"/>
              </w:rPr>
            </w:pPr>
          </w:p>
          <w:p w14:paraId="34265160" w14:textId="77777777" w:rsidR="00E0774C" w:rsidRDefault="00E0774C" w:rsidP="000A662C">
            <w:pPr>
              <w:shd w:val="clear" w:color="auto" w:fill="FCFCFC"/>
              <w:rPr>
                <w:rFonts w:asciiTheme="majorHAnsi" w:eastAsia="Times New Roman" w:hAnsiTheme="majorHAnsi" w:cstheme="majorHAnsi"/>
              </w:rPr>
            </w:pPr>
          </w:p>
          <w:p w14:paraId="3D0CA106" w14:textId="77777777" w:rsidR="00E0774C" w:rsidRDefault="00E0774C" w:rsidP="000A662C">
            <w:pPr>
              <w:shd w:val="clear" w:color="auto" w:fill="FCFCFC"/>
              <w:rPr>
                <w:rFonts w:asciiTheme="majorHAnsi" w:eastAsia="Times New Roman" w:hAnsiTheme="majorHAnsi" w:cstheme="majorHAnsi"/>
              </w:rPr>
            </w:pPr>
          </w:p>
          <w:p w14:paraId="288A3228" w14:textId="77777777" w:rsidR="00E0774C" w:rsidRDefault="00E0774C" w:rsidP="000A662C">
            <w:pPr>
              <w:shd w:val="clear" w:color="auto" w:fill="FCFCFC"/>
              <w:rPr>
                <w:rFonts w:asciiTheme="majorHAnsi" w:eastAsia="Times New Roman" w:hAnsiTheme="majorHAnsi" w:cstheme="majorHAnsi"/>
              </w:rPr>
            </w:pPr>
          </w:p>
          <w:p w14:paraId="58B2ED3D" w14:textId="77777777" w:rsidR="00E0774C" w:rsidRDefault="00E0774C" w:rsidP="000A662C">
            <w:pPr>
              <w:shd w:val="clear" w:color="auto" w:fill="FCFCFC"/>
              <w:rPr>
                <w:rFonts w:asciiTheme="majorHAnsi" w:eastAsia="Times New Roman" w:hAnsiTheme="majorHAnsi" w:cstheme="majorHAnsi"/>
              </w:rPr>
            </w:pPr>
          </w:p>
          <w:p w14:paraId="63442CA7" w14:textId="77777777" w:rsidR="00903D08" w:rsidRDefault="00903D08" w:rsidP="000A662C">
            <w:pPr>
              <w:shd w:val="clear" w:color="auto" w:fill="FCFCFC"/>
              <w:rPr>
                <w:rFonts w:asciiTheme="majorHAnsi" w:eastAsia="Times New Roman" w:hAnsiTheme="majorHAnsi" w:cstheme="majorHAnsi"/>
              </w:rPr>
            </w:pPr>
          </w:p>
          <w:p w14:paraId="4971E74C" w14:textId="77777777" w:rsidR="00E0774C" w:rsidRDefault="00E0774C" w:rsidP="000A662C">
            <w:pPr>
              <w:shd w:val="clear" w:color="auto" w:fill="FCFCFC"/>
              <w:rPr>
                <w:rFonts w:asciiTheme="majorHAnsi" w:eastAsia="Times New Roman" w:hAnsiTheme="majorHAnsi" w:cstheme="majorHAnsi"/>
              </w:rPr>
            </w:pPr>
          </w:p>
          <w:p w14:paraId="31C32647" w14:textId="77777777" w:rsidR="000A662C" w:rsidRPr="000A662C" w:rsidRDefault="000A662C" w:rsidP="000A662C">
            <w:pPr>
              <w:shd w:val="clear" w:color="auto" w:fill="FCFCFC"/>
              <w:rPr>
                <w:rFonts w:asciiTheme="majorHAnsi" w:eastAsia="Times New Roman" w:hAnsiTheme="majorHAnsi" w:cstheme="majorHAnsi"/>
              </w:rPr>
            </w:pPr>
            <w:r w:rsidRPr="000A662C">
              <w:rPr>
                <w:rFonts w:asciiTheme="majorHAnsi" w:eastAsia="Times New Roman" w:hAnsiTheme="majorHAnsi" w:cstheme="majorHAnsi"/>
              </w:rPr>
              <w:t>The analysis of socioeconomic aspects (Output 1.1.2) focuses on threats. While these aspects are important, understanding the benefits and costs of the river ecosystems (e.g. livelihoods, freshwater access, food security, flood retention) provides valuable insights that can help gain stakeholder support as well as address concerns. Further, analysis of alternative management scenarios can ensure decision-makers make informed decisions. These aspects need to be included in the analysis plans.</w:t>
            </w:r>
          </w:p>
          <w:p w14:paraId="26A03934" w14:textId="77777777" w:rsidR="009D474D" w:rsidRDefault="009D474D" w:rsidP="000A662C">
            <w:pPr>
              <w:shd w:val="clear" w:color="auto" w:fill="FCFCFC"/>
              <w:rPr>
                <w:rFonts w:asciiTheme="majorHAnsi" w:eastAsia="Times New Roman" w:hAnsiTheme="majorHAnsi" w:cstheme="majorHAnsi"/>
              </w:rPr>
            </w:pPr>
          </w:p>
          <w:p w14:paraId="6BBF3756" w14:textId="77777777" w:rsidR="009D474D" w:rsidRDefault="009D474D" w:rsidP="000A662C">
            <w:pPr>
              <w:shd w:val="clear" w:color="auto" w:fill="FCFCFC"/>
              <w:rPr>
                <w:rFonts w:asciiTheme="majorHAnsi" w:eastAsia="Times New Roman" w:hAnsiTheme="majorHAnsi" w:cstheme="majorHAnsi"/>
              </w:rPr>
            </w:pPr>
          </w:p>
          <w:p w14:paraId="21BAC7F8" w14:textId="77777777" w:rsidR="009D474D" w:rsidRDefault="009D474D" w:rsidP="000A662C">
            <w:pPr>
              <w:shd w:val="clear" w:color="auto" w:fill="FCFCFC"/>
              <w:rPr>
                <w:rFonts w:asciiTheme="majorHAnsi" w:eastAsia="Times New Roman" w:hAnsiTheme="majorHAnsi" w:cstheme="majorHAnsi"/>
              </w:rPr>
            </w:pPr>
          </w:p>
          <w:p w14:paraId="159633F6" w14:textId="77777777" w:rsidR="009D474D" w:rsidRDefault="009D474D" w:rsidP="000A662C">
            <w:pPr>
              <w:shd w:val="clear" w:color="auto" w:fill="FCFCFC"/>
              <w:rPr>
                <w:rFonts w:asciiTheme="majorHAnsi" w:eastAsia="Times New Roman" w:hAnsiTheme="majorHAnsi" w:cstheme="majorHAnsi"/>
              </w:rPr>
            </w:pPr>
          </w:p>
          <w:p w14:paraId="3E54270E" w14:textId="77777777" w:rsidR="009D474D" w:rsidRDefault="009D474D" w:rsidP="000A662C">
            <w:pPr>
              <w:shd w:val="clear" w:color="auto" w:fill="FCFCFC"/>
              <w:rPr>
                <w:rFonts w:asciiTheme="majorHAnsi" w:eastAsia="Times New Roman" w:hAnsiTheme="majorHAnsi" w:cstheme="majorHAnsi"/>
              </w:rPr>
            </w:pPr>
          </w:p>
          <w:p w14:paraId="3D6B10E3" w14:textId="77777777" w:rsidR="009D474D" w:rsidRDefault="009D474D" w:rsidP="000A662C">
            <w:pPr>
              <w:shd w:val="clear" w:color="auto" w:fill="FCFCFC"/>
              <w:rPr>
                <w:rFonts w:asciiTheme="majorHAnsi" w:eastAsia="Times New Roman" w:hAnsiTheme="majorHAnsi" w:cstheme="majorHAnsi"/>
              </w:rPr>
            </w:pPr>
          </w:p>
          <w:p w14:paraId="4F73B546" w14:textId="77777777" w:rsidR="009D474D" w:rsidRDefault="009D474D" w:rsidP="000A662C">
            <w:pPr>
              <w:shd w:val="clear" w:color="auto" w:fill="FCFCFC"/>
              <w:rPr>
                <w:rFonts w:asciiTheme="majorHAnsi" w:eastAsia="Times New Roman" w:hAnsiTheme="majorHAnsi" w:cstheme="majorHAnsi"/>
              </w:rPr>
            </w:pPr>
          </w:p>
          <w:p w14:paraId="24FE0BFC" w14:textId="77777777" w:rsidR="009D474D" w:rsidRDefault="009D474D" w:rsidP="000A662C">
            <w:pPr>
              <w:shd w:val="clear" w:color="auto" w:fill="FCFCFC"/>
              <w:rPr>
                <w:rFonts w:asciiTheme="majorHAnsi" w:eastAsia="Times New Roman" w:hAnsiTheme="majorHAnsi" w:cstheme="majorHAnsi"/>
              </w:rPr>
            </w:pPr>
          </w:p>
          <w:p w14:paraId="411E75F3" w14:textId="77777777" w:rsidR="009D474D" w:rsidRDefault="009D474D" w:rsidP="000A662C">
            <w:pPr>
              <w:shd w:val="clear" w:color="auto" w:fill="FCFCFC"/>
              <w:rPr>
                <w:rFonts w:asciiTheme="majorHAnsi" w:eastAsia="Times New Roman" w:hAnsiTheme="majorHAnsi" w:cstheme="majorHAnsi"/>
              </w:rPr>
            </w:pPr>
          </w:p>
          <w:p w14:paraId="489FB5FB" w14:textId="77777777" w:rsidR="006E3D58" w:rsidRDefault="006E3D58" w:rsidP="000A662C">
            <w:pPr>
              <w:shd w:val="clear" w:color="auto" w:fill="FCFCFC"/>
              <w:rPr>
                <w:rFonts w:asciiTheme="majorHAnsi" w:eastAsia="Times New Roman" w:hAnsiTheme="majorHAnsi" w:cstheme="majorHAnsi"/>
              </w:rPr>
            </w:pPr>
          </w:p>
          <w:p w14:paraId="32153BB2" w14:textId="77777777" w:rsidR="00DF71A2" w:rsidRDefault="00DF71A2" w:rsidP="000A662C">
            <w:pPr>
              <w:shd w:val="clear" w:color="auto" w:fill="FCFCFC"/>
              <w:rPr>
                <w:rFonts w:asciiTheme="majorHAnsi" w:eastAsia="Times New Roman" w:hAnsiTheme="majorHAnsi" w:cstheme="majorHAnsi"/>
              </w:rPr>
            </w:pPr>
          </w:p>
          <w:p w14:paraId="739FE983" w14:textId="77777777" w:rsidR="00DD2C23" w:rsidRDefault="00DD2C23" w:rsidP="000A662C">
            <w:pPr>
              <w:shd w:val="clear" w:color="auto" w:fill="FCFCFC"/>
              <w:rPr>
                <w:rFonts w:asciiTheme="majorHAnsi" w:eastAsia="Times New Roman" w:hAnsiTheme="majorHAnsi" w:cstheme="majorHAnsi"/>
              </w:rPr>
            </w:pPr>
          </w:p>
          <w:p w14:paraId="58CE3C3A" w14:textId="77777777" w:rsidR="00DD2C23" w:rsidRDefault="00DD2C23" w:rsidP="000A662C">
            <w:pPr>
              <w:shd w:val="clear" w:color="auto" w:fill="FCFCFC"/>
              <w:rPr>
                <w:rFonts w:asciiTheme="majorHAnsi" w:eastAsia="Times New Roman" w:hAnsiTheme="majorHAnsi" w:cstheme="majorHAnsi"/>
              </w:rPr>
            </w:pPr>
          </w:p>
          <w:p w14:paraId="7AE95DCD" w14:textId="77777777" w:rsidR="00DF71A2" w:rsidRDefault="00DF71A2" w:rsidP="000A662C">
            <w:pPr>
              <w:shd w:val="clear" w:color="auto" w:fill="FCFCFC"/>
              <w:rPr>
                <w:rFonts w:asciiTheme="majorHAnsi" w:eastAsia="Times New Roman" w:hAnsiTheme="majorHAnsi" w:cstheme="majorHAnsi"/>
              </w:rPr>
            </w:pPr>
          </w:p>
          <w:p w14:paraId="65C06E6B" w14:textId="77777777" w:rsidR="000A662C" w:rsidRPr="000A662C" w:rsidRDefault="000A662C" w:rsidP="000A662C">
            <w:pPr>
              <w:shd w:val="clear" w:color="auto" w:fill="FCFCFC"/>
              <w:rPr>
                <w:rFonts w:asciiTheme="majorHAnsi" w:eastAsia="Times New Roman" w:hAnsiTheme="majorHAnsi" w:cstheme="majorHAnsi"/>
              </w:rPr>
            </w:pPr>
            <w:r w:rsidRPr="000A662C">
              <w:rPr>
                <w:rFonts w:asciiTheme="majorHAnsi" w:eastAsia="Times New Roman" w:hAnsiTheme="majorHAnsi" w:cstheme="majorHAnsi"/>
              </w:rPr>
              <w:t>The rapid assessment of pollution (Output 1.1.4) needs to consider the socioeconomic implications on such aspects as food security and water access.</w:t>
            </w:r>
          </w:p>
          <w:p w14:paraId="2258DCE9" w14:textId="77777777" w:rsidR="009D474D" w:rsidRDefault="009D474D" w:rsidP="000A662C">
            <w:pPr>
              <w:shd w:val="clear" w:color="auto" w:fill="FCFCFC"/>
              <w:rPr>
                <w:rFonts w:asciiTheme="majorHAnsi" w:eastAsia="Times New Roman" w:hAnsiTheme="majorHAnsi" w:cstheme="majorHAnsi"/>
              </w:rPr>
            </w:pPr>
          </w:p>
          <w:p w14:paraId="461F888C" w14:textId="77777777" w:rsidR="009D474D" w:rsidRDefault="009D474D" w:rsidP="000A662C">
            <w:pPr>
              <w:shd w:val="clear" w:color="auto" w:fill="FCFCFC"/>
              <w:rPr>
                <w:rFonts w:asciiTheme="majorHAnsi" w:eastAsia="Times New Roman" w:hAnsiTheme="majorHAnsi" w:cstheme="majorHAnsi"/>
              </w:rPr>
            </w:pPr>
          </w:p>
          <w:p w14:paraId="42C63BA6" w14:textId="77777777" w:rsidR="009D474D" w:rsidRDefault="009D474D" w:rsidP="000A662C">
            <w:pPr>
              <w:shd w:val="clear" w:color="auto" w:fill="FCFCFC"/>
              <w:rPr>
                <w:rFonts w:asciiTheme="majorHAnsi" w:eastAsia="Times New Roman" w:hAnsiTheme="majorHAnsi" w:cstheme="majorHAnsi"/>
              </w:rPr>
            </w:pPr>
          </w:p>
          <w:p w14:paraId="49EB3282" w14:textId="77777777" w:rsidR="009D474D" w:rsidRDefault="009D474D" w:rsidP="000A662C">
            <w:pPr>
              <w:shd w:val="clear" w:color="auto" w:fill="FCFCFC"/>
              <w:rPr>
                <w:rFonts w:asciiTheme="majorHAnsi" w:eastAsia="Times New Roman" w:hAnsiTheme="majorHAnsi" w:cstheme="majorHAnsi"/>
              </w:rPr>
            </w:pPr>
          </w:p>
          <w:p w14:paraId="5EFD91F2" w14:textId="77777777" w:rsidR="009D474D" w:rsidRDefault="009D474D" w:rsidP="000A662C">
            <w:pPr>
              <w:shd w:val="clear" w:color="auto" w:fill="FCFCFC"/>
              <w:rPr>
                <w:rFonts w:asciiTheme="majorHAnsi" w:eastAsia="Times New Roman" w:hAnsiTheme="majorHAnsi" w:cstheme="majorHAnsi"/>
              </w:rPr>
            </w:pPr>
          </w:p>
          <w:p w14:paraId="40D4E042" w14:textId="77777777" w:rsidR="009D474D" w:rsidRDefault="009D474D" w:rsidP="000A662C">
            <w:pPr>
              <w:shd w:val="clear" w:color="auto" w:fill="FCFCFC"/>
              <w:rPr>
                <w:rFonts w:asciiTheme="majorHAnsi" w:eastAsia="Times New Roman" w:hAnsiTheme="majorHAnsi" w:cstheme="majorHAnsi"/>
              </w:rPr>
            </w:pPr>
          </w:p>
          <w:p w14:paraId="41AC1AAB" w14:textId="77777777" w:rsidR="00DF71A2" w:rsidRDefault="00DF71A2" w:rsidP="000A662C">
            <w:pPr>
              <w:shd w:val="clear" w:color="auto" w:fill="FCFCFC"/>
              <w:rPr>
                <w:rFonts w:asciiTheme="majorHAnsi" w:eastAsia="Times New Roman" w:hAnsiTheme="majorHAnsi" w:cstheme="majorHAnsi"/>
              </w:rPr>
            </w:pPr>
          </w:p>
          <w:p w14:paraId="0287F209" w14:textId="77777777" w:rsidR="00DF71A2" w:rsidRDefault="00DF71A2" w:rsidP="000A662C">
            <w:pPr>
              <w:shd w:val="clear" w:color="auto" w:fill="FCFCFC"/>
              <w:rPr>
                <w:rFonts w:asciiTheme="majorHAnsi" w:eastAsia="Times New Roman" w:hAnsiTheme="majorHAnsi" w:cstheme="majorHAnsi"/>
              </w:rPr>
            </w:pPr>
          </w:p>
          <w:p w14:paraId="345CE391" w14:textId="77777777" w:rsidR="00DF71A2" w:rsidRDefault="00DF71A2" w:rsidP="000A662C">
            <w:pPr>
              <w:shd w:val="clear" w:color="auto" w:fill="FCFCFC"/>
              <w:rPr>
                <w:rFonts w:asciiTheme="majorHAnsi" w:eastAsia="Times New Roman" w:hAnsiTheme="majorHAnsi" w:cstheme="majorHAnsi"/>
              </w:rPr>
            </w:pPr>
          </w:p>
          <w:p w14:paraId="6A92F02B" w14:textId="77777777" w:rsidR="00DF71A2" w:rsidRDefault="00DF71A2" w:rsidP="000A662C">
            <w:pPr>
              <w:shd w:val="clear" w:color="auto" w:fill="FCFCFC"/>
              <w:rPr>
                <w:rFonts w:asciiTheme="majorHAnsi" w:eastAsia="Times New Roman" w:hAnsiTheme="majorHAnsi" w:cstheme="majorHAnsi"/>
              </w:rPr>
            </w:pPr>
          </w:p>
          <w:p w14:paraId="22147ED6" w14:textId="77777777" w:rsidR="009D474D" w:rsidRDefault="009D474D" w:rsidP="000A662C">
            <w:pPr>
              <w:shd w:val="clear" w:color="auto" w:fill="FCFCFC"/>
              <w:rPr>
                <w:rFonts w:asciiTheme="majorHAnsi" w:eastAsia="Times New Roman" w:hAnsiTheme="majorHAnsi" w:cstheme="majorHAnsi"/>
              </w:rPr>
            </w:pPr>
          </w:p>
          <w:p w14:paraId="075289B9" w14:textId="77777777" w:rsidR="009D474D" w:rsidRDefault="009D474D" w:rsidP="000A662C">
            <w:pPr>
              <w:shd w:val="clear" w:color="auto" w:fill="FCFCFC"/>
              <w:rPr>
                <w:rFonts w:asciiTheme="majorHAnsi" w:eastAsia="Times New Roman" w:hAnsiTheme="majorHAnsi" w:cstheme="majorHAnsi"/>
              </w:rPr>
            </w:pPr>
          </w:p>
          <w:p w14:paraId="047A379B" w14:textId="77777777" w:rsidR="006E3D58" w:rsidRDefault="006E3D58" w:rsidP="000A662C">
            <w:pPr>
              <w:shd w:val="clear" w:color="auto" w:fill="FCFCFC"/>
              <w:rPr>
                <w:rFonts w:asciiTheme="majorHAnsi" w:eastAsia="Times New Roman" w:hAnsiTheme="majorHAnsi" w:cstheme="majorHAnsi"/>
              </w:rPr>
            </w:pPr>
          </w:p>
          <w:p w14:paraId="5FB3EE07" w14:textId="77777777" w:rsidR="00C61018" w:rsidRDefault="00C61018" w:rsidP="000A662C">
            <w:pPr>
              <w:shd w:val="clear" w:color="auto" w:fill="FCFCFC"/>
              <w:rPr>
                <w:rFonts w:asciiTheme="majorHAnsi" w:eastAsia="Times New Roman" w:hAnsiTheme="majorHAnsi" w:cstheme="majorHAnsi"/>
              </w:rPr>
            </w:pPr>
          </w:p>
          <w:p w14:paraId="14BF6FA4" w14:textId="77777777" w:rsidR="00C61018" w:rsidRDefault="00C61018" w:rsidP="000A662C">
            <w:pPr>
              <w:shd w:val="clear" w:color="auto" w:fill="FCFCFC"/>
              <w:rPr>
                <w:rFonts w:asciiTheme="majorHAnsi" w:eastAsia="Times New Roman" w:hAnsiTheme="majorHAnsi" w:cstheme="majorHAnsi"/>
              </w:rPr>
            </w:pPr>
          </w:p>
          <w:p w14:paraId="0F2AAC0A" w14:textId="77777777" w:rsidR="00C61018" w:rsidRDefault="00C61018" w:rsidP="000A662C">
            <w:pPr>
              <w:shd w:val="clear" w:color="auto" w:fill="FCFCFC"/>
              <w:rPr>
                <w:rFonts w:asciiTheme="majorHAnsi" w:eastAsia="Times New Roman" w:hAnsiTheme="majorHAnsi" w:cstheme="majorHAnsi"/>
              </w:rPr>
            </w:pPr>
          </w:p>
          <w:p w14:paraId="7316BDB7" w14:textId="77777777" w:rsidR="000A662C" w:rsidRDefault="000A662C" w:rsidP="000A662C">
            <w:pPr>
              <w:shd w:val="clear" w:color="auto" w:fill="FCFCFC"/>
              <w:rPr>
                <w:rFonts w:asciiTheme="majorHAnsi" w:eastAsia="Times New Roman" w:hAnsiTheme="majorHAnsi" w:cstheme="majorHAnsi"/>
              </w:rPr>
            </w:pPr>
            <w:r w:rsidRPr="000A662C">
              <w:rPr>
                <w:rFonts w:asciiTheme="majorHAnsi" w:eastAsia="Times New Roman" w:hAnsiTheme="majorHAnsi" w:cstheme="majorHAnsi"/>
              </w:rPr>
              <w:t>Component 2: Pilots &amp; Rivers Plans</w:t>
            </w:r>
            <w:r>
              <w:rPr>
                <w:rFonts w:asciiTheme="majorHAnsi" w:eastAsia="Times New Roman" w:hAnsiTheme="majorHAnsi" w:cstheme="majorHAnsi"/>
              </w:rPr>
              <w:t>.</w:t>
            </w:r>
          </w:p>
          <w:p w14:paraId="4A791DA0" w14:textId="77777777" w:rsidR="000A662C" w:rsidRPr="000A662C" w:rsidRDefault="000A662C" w:rsidP="000A662C">
            <w:pPr>
              <w:shd w:val="clear" w:color="auto" w:fill="FCFCFC"/>
              <w:rPr>
                <w:rFonts w:asciiTheme="majorHAnsi" w:eastAsia="Times New Roman" w:hAnsiTheme="majorHAnsi" w:cstheme="majorHAnsi"/>
              </w:rPr>
            </w:pPr>
          </w:p>
          <w:p w14:paraId="23725E9D" w14:textId="77777777" w:rsidR="00DF71A2" w:rsidRDefault="000A662C" w:rsidP="000A662C">
            <w:pPr>
              <w:shd w:val="clear" w:color="auto" w:fill="FCFCFC"/>
              <w:rPr>
                <w:rFonts w:asciiTheme="majorHAnsi" w:eastAsia="Times New Roman" w:hAnsiTheme="majorHAnsi" w:cstheme="majorHAnsi"/>
              </w:rPr>
            </w:pPr>
            <w:r w:rsidRPr="000A662C">
              <w:rPr>
                <w:rFonts w:asciiTheme="majorHAnsi" w:eastAsia="Times New Roman" w:hAnsiTheme="majorHAnsi" w:cstheme="majorHAnsi"/>
              </w:rPr>
              <w:t>The PIF (Output 2.1.1) indicated that “IRBM strategies and action plans” would be developed/updated… to address priority needs and gaps. This critical activity is missing in the Pro Doc; although Output 2.2.3 note</w:t>
            </w:r>
            <w:r w:rsidR="009D474D">
              <w:rPr>
                <w:rFonts w:asciiTheme="majorHAnsi" w:eastAsia="Times New Roman" w:hAnsiTheme="majorHAnsi" w:cstheme="majorHAnsi"/>
              </w:rPr>
              <w:t>s</w:t>
            </w:r>
            <w:r w:rsidRPr="000A662C">
              <w:rPr>
                <w:rFonts w:asciiTheme="majorHAnsi" w:eastAsia="Times New Roman" w:hAnsiTheme="majorHAnsi" w:cstheme="majorHAnsi"/>
              </w:rPr>
              <w:t xml:space="preserve"> that “…strategies and action plans</w:t>
            </w:r>
            <w:r w:rsidR="00DF71A2">
              <w:rPr>
                <w:rFonts w:asciiTheme="majorHAnsi" w:eastAsia="Times New Roman" w:hAnsiTheme="majorHAnsi" w:cstheme="majorHAnsi"/>
              </w:rPr>
              <w:t>…</w:t>
            </w:r>
            <w:r w:rsidRPr="000A662C">
              <w:rPr>
                <w:rFonts w:asciiTheme="majorHAnsi" w:eastAsia="Times New Roman" w:hAnsiTheme="majorHAnsi" w:cstheme="majorHAnsi"/>
              </w:rPr>
              <w:t xml:space="preserve"> endorsed to the appropriate…” This wording needs correcting. </w:t>
            </w:r>
          </w:p>
          <w:p w14:paraId="75A47E8E" w14:textId="77777777" w:rsidR="00DF71A2" w:rsidRDefault="00DF71A2" w:rsidP="000A662C">
            <w:pPr>
              <w:shd w:val="clear" w:color="auto" w:fill="FCFCFC"/>
              <w:rPr>
                <w:rFonts w:asciiTheme="majorHAnsi" w:eastAsia="Times New Roman" w:hAnsiTheme="majorHAnsi" w:cstheme="majorHAnsi"/>
              </w:rPr>
            </w:pPr>
          </w:p>
          <w:p w14:paraId="4297FF67" w14:textId="77777777" w:rsidR="00DF71A2" w:rsidRDefault="00DF71A2" w:rsidP="000A662C">
            <w:pPr>
              <w:shd w:val="clear" w:color="auto" w:fill="FCFCFC"/>
              <w:rPr>
                <w:rFonts w:asciiTheme="majorHAnsi" w:eastAsia="Times New Roman" w:hAnsiTheme="majorHAnsi" w:cstheme="majorHAnsi"/>
              </w:rPr>
            </w:pPr>
          </w:p>
          <w:p w14:paraId="5C2DE8F5" w14:textId="77777777" w:rsidR="005B7F86" w:rsidRDefault="005B7F86" w:rsidP="000A662C">
            <w:pPr>
              <w:shd w:val="clear" w:color="auto" w:fill="FCFCFC"/>
              <w:rPr>
                <w:rFonts w:asciiTheme="majorHAnsi" w:eastAsia="Times New Roman" w:hAnsiTheme="majorHAnsi" w:cstheme="majorHAnsi"/>
              </w:rPr>
            </w:pPr>
          </w:p>
          <w:p w14:paraId="684EF756" w14:textId="77777777" w:rsidR="005B7F86" w:rsidRDefault="005B7F86" w:rsidP="000A662C">
            <w:pPr>
              <w:shd w:val="clear" w:color="auto" w:fill="FCFCFC"/>
              <w:rPr>
                <w:rFonts w:asciiTheme="majorHAnsi" w:eastAsia="Times New Roman" w:hAnsiTheme="majorHAnsi" w:cstheme="majorHAnsi"/>
              </w:rPr>
            </w:pPr>
          </w:p>
          <w:p w14:paraId="38739381" w14:textId="77777777" w:rsidR="005B7F86" w:rsidRDefault="005B7F86" w:rsidP="000A662C">
            <w:pPr>
              <w:shd w:val="clear" w:color="auto" w:fill="FCFCFC"/>
              <w:rPr>
                <w:rFonts w:asciiTheme="majorHAnsi" w:eastAsia="Times New Roman" w:hAnsiTheme="majorHAnsi" w:cstheme="majorHAnsi"/>
              </w:rPr>
            </w:pPr>
          </w:p>
          <w:p w14:paraId="44EE9FF8" w14:textId="77777777" w:rsidR="00E0774C" w:rsidRDefault="00E0774C" w:rsidP="000A662C">
            <w:pPr>
              <w:shd w:val="clear" w:color="auto" w:fill="FCFCFC"/>
              <w:rPr>
                <w:rFonts w:asciiTheme="majorHAnsi" w:eastAsia="Times New Roman" w:hAnsiTheme="majorHAnsi" w:cstheme="majorHAnsi"/>
              </w:rPr>
            </w:pPr>
          </w:p>
          <w:p w14:paraId="117BBA59" w14:textId="77777777" w:rsidR="00E0774C" w:rsidRDefault="00E0774C" w:rsidP="000A662C">
            <w:pPr>
              <w:shd w:val="clear" w:color="auto" w:fill="FCFCFC"/>
              <w:rPr>
                <w:rFonts w:asciiTheme="majorHAnsi" w:eastAsia="Times New Roman" w:hAnsiTheme="majorHAnsi" w:cstheme="majorHAnsi"/>
              </w:rPr>
            </w:pPr>
          </w:p>
          <w:p w14:paraId="52A8A639" w14:textId="77777777" w:rsidR="00DF71A2" w:rsidRDefault="005B7F86" w:rsidP="000A662C">
            <w:pPr>
              <w:shd w:val="clear" w:color="auto" w:fill="FCFCFC"/>
              <w:rPr>
                <w:rFonts w:asciiTheme="majorHAnsi" w:eastAsia="Times New Roman" w:hAnsiTheme="majorHAnsi" w:cstheme="majorHAnsi"/>
              </w:rPr>
            </w:pPr>
            <w:r>
              <w:rPr>
                <w:rFonts w:asciiTheme="majorHAnsi" w:eastAsia="Times New Roman" w:hAnsiTheme="majorHAnsi" w:cstheme="majorHAnsi"/>
              </w:rPr>
              <w:t>P</w:t>
            </w:r>
            <w:r w:rsidR="000A662C" w:rsidRPr="000A662C">
              <w:rPr>
                <w:rFonts w:asciiTheme="majorHAnsi" w:eastAsia="Times New Roman" w:hAnsiTheme="majorHAnsi" w:cstheme="majorHAnsi"/>
              </w:rPr>
              <w:t xml:space="preserve">erhaps text could be along the lines, “developed and submitted to the agencies for adoption.” </w:t>
            </w:r>
          </w:p>
          <w:p w14:paraId="2AFDB3E5" w14:textId="77777777" w:rsidR="00DF71A2" w:rsidRDefault="00DF71A2" w:rsidP="000A662C">
            <w:pPr>
              <w:shd w:val="clear" w:color="auto" w:fill="FCFCFC"/>
              <w:rPr>
                <w:rFonts w:asciiTheme="majorHAnsi" w:eastAsia="Times New Roman" w:hAnsiTheme="majorHAnsi" w:cstheme="majorHAnsi"/>
              </w:rPr>
            </w:pPr>
          </w:p>
          <w:p w14:paraId="61EB3434" w14:textId="77777777" w:rsidR="005B7F86" w:rsidRDefault="005B7F86" w:rsidP="000A662C">
            <w:pPr>
              <w:shd w:val="clear" w:color="auto" w:fill="FCFCFC"/>
              <w:rPr>
                <w:rFonts w:asciiTheme="majorHAnsi" w:eastAsia="Times New Roman" w:hAnsiTheme="majorHAnsi" w:cstheme="majorHAnsi"/>
              </w:rPr>
            </w:pPr>
          </w:p>
          <w:p w14:paraId="173E8AD5" w14:textId="77777777" w:rsidR="005B7F86" w:rsidRDefault="005B7F86" w:rsidP="000A662C">
            <w:pPr>
              <w:shd w:val="clear" w:color="auto" w:fill="FCFCFC"/>
              <w:rPr>
                <w:rFonts w:asciiTheme="majorHAnsi" w:eastAsia="Times New Roman" w:hAnsiTheme="majorHAnsi" w:cstheme="majorHAnsi"/>
              </w:rPr>
            </w:pPr>
          </w:p>
          <w:p w14:paraId="5560BBFC" w14:textId="77777777" w:rsidR="000A662C" w:rsidRPr="000A662C" w:rsidRDefault="000A662C" w:rsidP="000A662C">
            <w:pPr>
              <w:shd w:val="clear" w:color="auto" w:fill="FCFCFC"/>
              <w:rPr>
                <w:rFonts w:asciiTheme="majorHAnsi" w:eastAsia="Times New Roman" w:hAnsiTheme="majorHAnsi" w:cstheme="majorHAnsi"/>
              </w:rPr>
            </w:pPr>
            <w:r w:rsidRPr="000A662C">
              <w:rPr>
                <w:rFonts w:asciiTheme="majorHAnsi" w:eastAsia="Times New Roman" w:hAnsiTheme="majorHAnsi" w:cstheme="majorHAnsi"/>
              </w:rPr>
              <w:t>Also it needs to be clear that the plans “will be signed at the minister-level to ensure national support at sufficient levels” as noted in the PIF review sheet.</w:t>
            </w:r>
          </w:p>
          <w:p w14:paraId="7B188BA2" w14:textId="77777777" w:rsidR="000A662C" w:rsidRPr="000A662C" w:rsidRDefault="000A662C" w:rsidP="000A662C">
            <w:pPr>
              <w:shd w:val="clear" w:color="auto" w:fill="FCFCFC"/>
              <w:rPr>
                <w:rFonts w:asciiTheme="majorHAnsi" w:eastAsia="Times New Roman" w:hAnsiTheme="majorHAnsi" w:cstheme="majorHAnsi"/>
              </w:rPr>
            </w:pPr>
          </w:p>
          <w:p w14:paraId="77B1C4ED" w14:textId="77777777" w:rsidR="00DF71A2" w:rsidRDefault="00DF71A2" w:rsidP="000A662C">
            <w:pPr>
              <w:rPr>
                <w:rFonts w:asciiTheme="majorHAnsi" w:eastAsia="Times New Roman" w:hAnsiTheme="majorHAnsi" w:cstheme="majorHAnsi"/>
              </w:rPr>
            </w:pPr>
          </w:p>
          <w:p w14:paraId="79DCBAB2" w14:textId="77777777" w:rsidR="00DF71A2" w:rsidRDefault="00DF71A2" w:rsidP="000A662C">
            <w:pPr>
              <w:rPr>
                <w:rFonts w:asciiTheme="majorHAnsi" w:eastAsia="Times New Roman" w:hAnsiTheme="majorHAnsi" w:cstheme="majorHAnsi"/>
              </w:rPr>
            </w:pPr>
          </w:p>
          <w:p w14:paraId="23F32F95" w14:textId="77777777" w:rsidR="00DF71A2" w:rsidRDefault="00DF71A2" w:rsidP="000A662C">
            <w:pPr>
              <w:rPr>
                <w:rFonts w:asciiTheme="majorHAnsi" w:eastAsia="Times New Roman" w:hAnsiTheme="majorHAnsi" w:cstheme="majorHAnsi"/>
              </w:rPr>
            </w:pPr>
          </w:p>
          <w:p w14:paraId="437536C7" w14:textId="77777777" w:rsidR="00DF71A2" w:rsidRDefault="00DF71A2" w:rsidP="000A662C">
            <w:pPr>
              <w:rPr>
                <w:rFonts w:asciiTheme="majorHAnsi" w:eastAsia="Times New Roman" w:hAnsiTheme="majorHAnsi" w:cstheme="majorHAnsi"/>
              </w:rPr>
            </w:pPr>
          </w:p>
          <w:p w14:paraId="02C34D5C" w14:textId="77777777" w:rsidR="00DF71A2" w:rsidRDefault="00DF71A2" w:rsidP="000A662C">
            <w:pPr>
              <w:rPr>
                <w:rFonts w:asciiTheme="majorHAnsi" w:eastAsia="Times New Roman" w:hAnsiTheme="majorHAnsi" w:cstheme="majorHAnsi"/>
              </w:rPr>
            </w:pPr>
          </w:p>
          <w:p w14:paraId="197B6677" w14:textId="77777777" w:rsidR="00DF71A2" w:rsidRDefault="00DF71A2" w:rsidP="000A662C">
            <w:pPr>
              <w:rPr>
                <w:rFonts w:asciiTheme="majorHAnsi" w:eastAsia="Times New Roman" w:hAnsiTheme="majorHAnsi" w:cstheme="majorHAnsi"/>
              </w:rPr>
            </w:pPr>
          </w:p>
          <w:p w14:paraId="2E16A4DF" w14:textId="77777777" w:rsidR="00DF71A2" w:rsidRDefault="00DF71A2" w:rsidP="000A662C">
            <w:pPr>
              <w:rPr>
                <w:rFonts w:asciiTheme="majorHAnsi" w:eastAsia="Times New Roman" w:hAnsiTheme="majorHAnsi" w:cstheme="majorHAnsi"/>
              </w:rPr>
            </w:pPr>
          </w:p>
          <w:p w14:paraId="35BFCDFD" w14:textId="77777777" w:rsidR="00DF71A2" w:rsidRDefault="00DF71A2" w:rsidP="000A662C">
            <w:pPr>
              <w:rPr>
                <w:rFonts w:asciiTheme="majorHAnsi" w:eastAsia="Times New Roman" w:hAnsiTheme="majorHAnsi" w:cstheme="majorHAnsi"/>
              </w:rPr>
            </w:pPr>
          </w:p>
          <w:p w14:paraId="1A4E279F" w14:textId="77777777" w:rsidR="00DF71A2" w:rsidRDefault="00DF71A2" w:rsidP="000A662C">
            <w:pPr>
              <w:rPr>
                <w:rFonts w:asciiTheme="majorHAnsi" w:eastAsia="Times New Roman" w:hAnsiTheme="majorHAnsi" w:cstheme="majorHAnsi"/>
              </w:rPr>
            </w:pPr>
          </w:p>
          <w:p w14:paraId="4352C7E4" w14:textId="77777777" w:rsidR="00DF71A2" w:rsidRDefault="00DF71A2" w:rsidP="000A662C">
            <w:pPr>
              <w:rPr>
                <w:rFonts w:asciiTheme="majorHAnsi" w:eastAsia="Times New Roman" w:hAnsiTheme="majorHAnsi" w:cstheme="majorHAnsi"/>
              </w:rPr>
            </w:pPr>
          </w:p>
          <w:p w14:paraId="59CB5A75" w14:textId="77777777" w:rsidR="00DF71A2" w:rsidRDefault="00DF71A2" w:rsidP="000A662C">
            <w:pPr>
              <w:rPr>
                <w:rFonts w:asciiTheme="majorHAnsi" w:eastAsia="Times New Roman" w:hAnsiTheme="majorHAnsi" w:cstheme="majorHAnsi"/>
              </w:rPr>
            </w:pPr>
          </w:p>
          <w:p w14:paraId="695A122B" w14:textId="77777777" w:rsidR="00DF71A2" w:rsidRDefault="00DF71A2" w:rsidP="000A662C">
            <w:pPr>
              <w:rPr>
                <w:rFonts w:asciiTheme="majorHAnsi" w:eastAsia="Times New Roman" w:hAnsiTheme="majorHAnsi" w:cstheme="majorHAnsi"/>
              </w:rPr>
            </w:pPr>
          </w:p>
          <w:p w14:paraId="3F77E964" w14:textId="77777777" w:rsidR="00DF71A2" w:rsidRDefault="00DF71A2" w:rsidP="000A662C">
            <w:pPr>
              <w:rPr>
                <w:rFonts w:asciiTheme="majorHAnsi" w:eastAsia="Times New Roman" w:hAnsiTheme="majorHAnsi" w:cstheme="majorHAnsi"/>
              </w:rPr>
            </w:pPr>
          </w:p>
          <w:p w14:paraId="76417F23" w14:textId="77777777" w:rsidR="00DF71A2" w:rsidRDefault="00DF71A2" w:rsidP="000A662C">
            <w:pPr>
              <w:rPr>
                <w:rFonts w:asciiTheme="majorHAnsi" w:eastAsia="Times New Roman" w:hAnsiTheme="majorHAnsi" w:cstheme="majorHAnsi"/>
              </w:rPr>
            </w:pPr>
          </w:p>
          <w:p w14:paraId="49B74B70" w14:textId="77777777" w:rsidR="00DF71A2" w:rsidRDefault="00DF71A2" w:rsidP="000A662C">
            <w:pPr>
              <w:rPr>
                <w:rFonts w:asciiTheme="majorHAnsi" w:eastAsia="Times New Roman" w:hAnsiTheme="majorHAnsi" w:cstheme="majorHAnsi"/>
              </w:rPr>
            </w:pPr>
          </w:p>
          <w:p w14:paraId="17D5ECEB" w14:textId="77777777" w:rsidR="00DF71A2" w:rsidRDefault="00DF71A2" w:rsidP="000A662C">
            <w:pPr>
              <w:rPr>
                <w:rFonts w:asciiTheme="majorHAnsi" w:eastAsia="Times New Roman" w:hAnsiTheme="majorHAnsi" w:cstheme="majorHAnsi"/>
              </w:rPr>
            </w:pPr>
          </w:p>
          <w:p w14:paraId="04EEB610" w14:textId="77777777" w:rsidR="000A662C" w:rsidRDefault="000A662C" w:rsidP="000A662C">
            <w:pPr>
              <w:rPr>
                <w:rFonts w:asciiTheme="majorHAnsi" w:eastAsia="Times New Roman" w:hAnsiTheme="majorHAnsi" w:cstheme="majorHAnsi"/>
              </w:rPr>
            </w:pPr>
            <w:r w:rsidRPr="000A662C">
              <w:rPr>
                <w:rFonts w:asciiTheme="majorHAnsi" w:eastAsia="Times New Roman" w:hAnsiTheme="majorHAnsi" w:cstheme="majorHAnsi"/>
              </w:rPr>
              <w:t>The </w:t>
            </w:r>
            <w:r w:rsidRPr="000A662C">
              <w:rPr>
                <w:rFonts w:asciiTheme="majorHAnsi" w:eastAsia="Times New Roman" w:hAnsiTheme="majorHAnsi" w:cstheme="majorHAnsi"/>
                <w:b/>
                <w:bCs/>
              </w:rPr>
              <w:t>Results Based Framework</w:t>
            </w:r>
            <w:r w:rsidRPr="000A662C">
              <w:rPr>
                <w:rFonts w:asciiTheme="majorHAnsi" w:eastAsia="Times New Roman" w:hAnsiTheme="majorHAnsi" w:cstheme="majorHAnsi"/>
              </w:rPr>
              <w:t> needs to be updated based on above requests. </w:t>
            </w:r>
          </w:p>
          <w:p w14:paraId="54CB2A40" w14:textId="77777777" w:rsidR="000A662C" w:rsidRPr="000A662C" w:rsidRDefault="000A662C" w:rsidP="000A662C">
            <w:pPr>
              <w:rPr>
                <w:rFonts w:asciiTheme="majorHAnsi" w:hAnsiTheme="majorHAnsi" w:cstheme="majorHAnsi"/>
              </w:rPr>
            </w:pPr>
          </w:p>
        </w:tc>
        <w:tc>
          <w:tcPr>
            <w:tcW w:w="5669" w:type="dxa"/>
          </w:tcPr>
          <w:p w14:paraId="1120BA0F" w14:textId="77777777" w:rsidR="009D474D" w:rsidRDefault="009D474D">
            <w:pPr>
              <w:rPr>
                <w:rFonts w:asciiTheme="majorHAnsi" w:hAnsiTheme="majorHAnsi" w:cstheme="majorHAnsi"/>
              </w:rPr>
            </w:pPr>
          </w:p>
          <w:p w14:paraId="2F8E9F00" w14:textId="77777777" w:rsidR="009D474D" w:rsidRDefault="009D474D">
            <w:pPr>
              <w:rPr>
                <w:rFonts w:asciiTheme="majorHAnsi" w:hAnsiTheme="majorHAnsi" w:cstheme="majorHAnsi"/>
              </w:rPr>
            </w:pPr>
          </w:p>
          <w:p w14:paraId="0D769CC4" w14:textId="77777777" w:rsidR="009D474D" w:rsidRDefault="009D474D">
            <w:pPr>
              <w:rPr>
                <w:rFonts w:asciiTheme="majorHAnsi" w:hAnsiTheme="majorHAnsi" w:cstheme="majorHAnsi"/>
              </w:rPr>
            </w:pPr>
          </w:p>
          <w:p w14:paraId="1A68D5E9" w14:textId="77777777" w:rsidR="009D474D" w:rsidRDefault="009D474D">
            <w:pPr>
              <w:rPr>
                <w:rFonts w:asciiTheme="majorHAnsi" w:hAnsiTheme="majorHAnsi" w:cstheme="majorHAnsi"/>
              </w:rPr>
            </w:pPr>
          </w:p>
          <w:p w14:paraId="42E302CB" w14:textId="77777777" w:rsidR="000A662C" w:rsidRDefault="000A662C">
            <w:pPr>
              <w:rPr>
                <w:rFonts w:asciiTheme="majorHAnsi" w:hAnsiTheme="majorHAnsi" w:cstheme="majorHAnsi"/>
              </w:rPr>
            </w:pPr>
            <w:r>
              <w:rPr>
                <w:rFonts w:asciiTheme="majorHAnsi" w:hAnsiTheme="majorHAnsi" w:cstheme="majorHAnsi"/>
              </w:rPr>
              <w:t xml:space="preserve">The endorsement letter from Malaysia, dated 10 August 2018 and signed by Mr. Jaya </w:t>
            </w:r>
            <w:proofErr w:type="spellStart"/>
            <w:r>
              <w:rPr>
                <w:rFonts w:asciiTheme="majorHAnsi" w:hAnsiTheme="majorHAnsi" w:cstheme="majorHAnsi"/>
              </w:rPr>
              <w:t>Singnam</w:t>
            </w:r>
            <w:proofErr w:type="spellEnd"/>
            <w:r>
              <w:rPr>
                <w:rFonts w:asciiTheme="majorHAnsi" w:hAnsiTheme="majorHAnsi" w:cstheme="majorHAnsi"/>
              </w:rPr>
              <w:t xml:space="preserve"> </w:t>
            </w:r>
            <w:proofErr w:type="spellStart"/>
            <w:r>
              <w:rPr>
                <w:rFonts w:asciiTheme="majorHAnsi" w:hAnsiTheme="majorHAnsi" w:cstheme="majorHAnsi"/>
              </w:rPr>
              <w:t>Rajoo</w:t>
            </w:r>
            <w:proofErr w:type="spellEnd"/>
            <w:r>
              <w:rPr>
                <w:rFonts w:asciiTheme="majorHAnsi" w:hAnsiTheme="majorHAnsi" w:cstheme="majorHAnsi"/>
              </w:rPr>
              <w:t>, is included in Annex J of the Project Document.</w:t>
            </w:r>
          </w:p>
          <w:p w14:paraId="19EEF399" w14:textId="77777777" w:rsidR="000A662C" w:rsidRDefault="000A662C">
            <w:pPr>
              <w:rPr>
                <w:rFonts w:asciiTheme="majorHAnsi" w:hAnsiTheme="majorHAnsi" w:cstheme="majorHAnsi"/>
              </w:rPr>
            </w:pPr>
          </w:p>
          <w:p w14:paraId="7F0403DA" w14:textId="77777777" w:rsidR="009D474D" w:rsidRDefault="009D474D">
            <w:pPr>
              <w:rPr>
                <w:rFonts w:asciiTheme="majorHAnsi" w:hAnsiTheme="majorHAnsi" w:cstheme="majorHAnsi"/>
              </w:rPr>
            </w:pPr>
          </w:p>
          <w:p w14:paraId="5814C924" w14:textId="77777777" w:rsidR="009D474D" w:rsidRDefault="009D474D">
            <w:pPr>
              <w:rPr>
                <w:rFonts w:asciiTheme="majorHAnsi" w:hAnsiTheme="majorHAnsi" w:cstheme="majorHAnsi"/>
              </w:rPr>
            </w:pPr>
          </w:p>
          <w:p w14:paraId="3075492A" w14:textId="77777777" w:rsidR="000A662C" w:rsidRDefault="00893AFA">
            <w:pPr>
              <w:rPr>
                <w:rFonts w:asciiTheme="majorHAnsi" w:hAnsiTheme="majorHAnsi" w:cstheme="majorHAnsi"/>
              </w:rPr>
            </w:pPr>
            <w:r>
              <w:rPr>
                <w:rFonts w:asciiTheme="majorHAnsi" w:hAnsiTheme="majorHAnsi" w:cstheme="majorHAnsi"/>
              </w:rPr>
              <w:t xml:space="preserve">As requested, the Executing Partners have now been identified on the cover page of the </w:t>
            </w:r>
            <w:r w:rsidRPr="00893AFA">
              <w:rPr>
                <w:rFonts w:asciiTheme="majorHAnsi" w:hAnsiTheme="majorHAnsi" w:cstheme="majorHAnsi"/>
              </w:rPr>
              <w:t>GEF-6 R</w:t>
            </w:r>
            <w:r>
              <w:rPr>
                <w:rFonts w:asciiTheme="majorHAnsi" w:hAnsiTheme="majorHAnsi" w:cstheme="majorHAnsi"/>
              </w:rPr>
              <w:t xml:space="preserve">equest for </w:t>
            </w:r>
            <w:r w:rsidRPr="00893AFA">
              <w:rPr>
                <w:rFonts w:asciiTheme="majorHAnsi" w:hAnsiTheme="majorHAnsi" w:cstheme="majorHAnsi"/>
              </w:rPr>
              <w:t>P</w:t>
            </w:r>
            <w:r>
              <w:rPr>
                <w:rFonts w:asciiTheme="majorHAnsi" w:hAnsiTheme="majorHAnsi" w:cstheme="majorHAnsi"/>
              </w:rPr>
              <w:t>roject Endorsement/Approval</w:t>
            </w:r>
            <w:r w:rsidRPr="00893AFA">
              <w:rPr>
                <w:rFonts w:asciiTheme="majorHAnsi" w:hAnsiTheme="majorHAnsi" w:cstheme="majorHAnsi"/>
              </w:rPr>
              <w:t xml:space="preserve"> </w:t>
            </w:r>
            <w:r>
              <w:rPr>
                <w:rFonts w:asciiTheme="majorHAnsi" w:hAnsiTheme="majorHAnsi" w:cstheme="majorHAnsi"/>
              </w:rPr>
              <w:t>document.</w:t>
            </w:r>
          </w:p>
          <w:p w14:paraId="1E8496FE" w14:textId="77777777" w:rsidR="00893AFA" w:rsidRDefault="00893AFA">
            <w:pPr>
              <w:rPr>
                <w:rFonts w:asciiTheme="majorHAnsi" w:hAnsiTheme="majorHAnsi" w:cstheme="majorHAnsi"/>
              </w:rPr>
            </w:pPr>
          </w:p>
          <w:p w14:paraId="5FA153BB" w14:textId="77777777" w:rsidR="00893AFA" w:rsidRDefault="00893AFA">
            <w:pPr>
              <w:rPr>
                <w:rFonts w:asciiTheme="majorHAnsi" w:hAnsiTheme="majorHAnsi" w:cstheme="majorHAnsi"/>
              </w:rPr>
            </w:pPr>
          </w:p>
          <w:p w14:paraId="4B161562" w14:textId="77777777" w:rsidR="009D474D" w:rsidRDefault="009D474D">
            <w:pPr>
              <w:rPr>
                <w:rFonts w:asciiTheme="majorHAnsi" w:hAnsiTheme="majorHAnsi" w:cstheme="majorHAnsi"/>
              </w:rPr>
            </w:pPr>
            <w:r>
              <w:rPr>
                <w:rFonts w:asciiTheme="majorHAnsi" w:hAnsiTheme="majorHAnsi" w:cstheme="majorHAnsi"/>
              </w:rPr>
              <w:t>The</w:t>
            </w:r>
            <w:r w:rsidR="000A662C">
              <w:rPr>
                <w:rFonts w:asciiTheme="majorHAnsi" w:hAnsiTheme="majorHAnsi" w:cstheme="majorHAnsi"/>
              </w:rPr>
              <w:t xml:space="preserve"> strategy and approach </w:t>
            </w:r>
            <w:r w:rsidR="00DF71A2">
              <w:rPr>
                <w:rFonts w:asciiTheme="majorHAnsi" w:hAnsiTheme="majorHAnsi" w:cstheme="majorHAnsi"/>
              </w:rPr>
              <w:t>for</w:t>
            </w:r>
            <w:r w:rsidR="000A662C">
              <w:rPr>
                <w:rFonts w:asciiTheme="majorHAnsi" w:hAnsiTheme="majorHAnsi" w:cstheme="majorHAnsi"/>
              </w:rPr>
              <w:t xml:space="preserve"> engaging stakeholders at the regional, national, river basin and community levels </w:t>
            </w:r>
            <w:r w:rsidR="006B3E54">
              <w:rPr>
                <w:rFonts w:asciiTheme="majorHAnsi" w:hAnsiTheme="majorHAnsi" w:cstheme="majorHAnsi"/>
              </w:rPr>
              <w:t>are</w:t>
            </w:r>
            <w:r w:rsidR="000A662C">
              <w:rPr>
                <w:rFonts w:asciiTheme="majorHAnsi" w:hAnsiTheme="majorHAnsi" w:cstheme="majorHAnsi"/>
              </w:rPr>
              <w:t xml:space="preserve"> </w:t>
            </w:r>
            <w:r w:rsidR="001F3070">
              <w:rPr>
                <w:rFonts w:asciiTheme="majorHAnsi" w:hAnsiTheme="majorHAnsi" w:cstheme="majorHAnsi"/>
              </w:rPr>
              <w:t xml:space="preserve">indicated in various sections of the </w:t>
            </w:r>
            <w:proofErr w:type="spellStart"/>
            <w:r w:rsidR="001F3070">
              <w:rPr>
                <w:rFonts w:asciiTheme="majorHAnsi" w:hAnsiTheme="majorHAnsi" w:cstheme="majorHAnsi"/>
              </w:rPr>
              <w:t>prodoc</w:t>
            </w:r>
            <w:proofErr w:type="spellEnd"/>
            <w:r w:rsidR="001F3070">
              <w:rPr>
                <w:rFonts w:asciiTheme="majorHAnsi" w:hAnsiTheme="majorHAnsi" w:cstheme="majorHAnsi"/>
              </w:rPr>
              <w:t xml:space="preserve">. </w:t>
            </w:r>
            <w:r>
              <w:rPr>
                <w:rFonts w:asciiTheme="majorHAnsi" w:hAnsiTheme="majorHAnsi" w:cstheme="majorHAnsi"/>
              </w:rPr>
              <w:t xml:space="preserve">Four tiers of engagement and communication have been identified. The </w:t>
            </w:r>
            <w:r w:rsidRPr="009D474D">
              <w:rPr>
                <w:rFonts w:asciiTheme="majorHAnsi" w:hAnsiTheme="majorHAnsi" w:cstheme="majorHAnsi"/>
                <w:u w:val="single"/>
              </w:rPr>
              <w:t>pilot project ti</w:t>
            </w:r>
            <w:r>
              <w:rPr>
                <w:rFonts w:asciiTheme="majorHAnsi" w:hAnsiTheme="majorHAnsi" w:cstheme="majorHAnsi"/>
                <w:u w:val="single"/>
              </w:rPr>
              <w:t>e</w:t>
            </w:r>
            <w:r w:rsidRPr="009D474D">
              <w:rPr>
                <w:rFonts w:asciiTheme="majorHAnsi" w:hAnsiTheme="majorHAnsi" w:cstheme="majorHAnsi"/>
                <w:u w:val="single"/>
              </w:rPr>
              <w:t>r</w:t>
            </w:r>
            <w:r>
              <w:rPr>
                <w:rFonts w:asciiTheme="majorHAnsi" w:hAnsiTheme="majorHAnsi" w:cstheme="majorHAnsi"/>
              </w:rPr>
              <w:t xml:space="preserve"> is</w:t>
            </w:r>
            <w:r w:rsidR="00DD2C23">
              <w:rPr>
                <w:rFonts w:asciiTheme="majorHAnsi" w:hAnsiTheme="majorHAnsi" w:cstheme="majorHAnsi"/>
              </w:rPr>
              <w:t xml:space="preserve"> comprised of</w:t>
            </w:r>
            <w:r>
              <w:rPr>
                <w:rFonts w:asciiTheme="majorHAnsi" w:hAnsiTheme="majorHAnsi" w:cstheme="majorHAnsi"/>
              </w:rPr>
              <w:t xml:space="preserve"> the local Project Team that </w:t>
            </w:r>
            <w:r>
              <w:rPr>
                <w:rFonts w:asciiTheme="majorHAnsi" w:hAnsiTheme="majorHAnsi" w:cstheme="majorHAnsi"/>
              </w:rPr>
              <w:lastRenderedPageBreak/>
              <w:t xml:space="preserve">will be capacitated and supported by the project to plan, develop and implement on-the-ground activities in each pilot site (Outcomes 2.1 and 2.2), including engagement of </w:t>
            </w:r>
            <w:r w:rsidR="00DF71A2">
              <w:rPr>
                <w:rFonts w:asciiTheme="majorHAnsi" w:hAnsiTheme="majorHAnsi" w:cstheme="majorHAnsi"/>
              </w:rPr>
              <w:t>the local governments,</w:t>
            </w:r>
            <w:r>
              <w:rPr>
                <w:rFonts w:asciiTheme="majorHAnsi" w:hAnsiTheme="majorHAnsi" w:cstheme="majorHAnsi"/>
              </w:rPr>
              <w:t xml:space="preserve"> local communities and NGOs in the planning, development and </w:t>
            </w:r>
            <w:r w:rsidR="00DF71A2">
              <w:rPr>
                <w:rFonts w:asciiTheme="majorHAnsi" w:hAnsiTheme="majorHAnsi" w:cstheme="majorHAnsi"/>
              </w:rPr>
              <w:t xml:space="preserve">implementation </w:t>
            </w:r>
            <w:r>
              <w:rPr>
                <w:rFonts w:asciiTheme="majorHAnsi" w:hAnsiTheme="majorHAnsi" w:cstheme="majorHAnsi"/>
              </w:rPr>
              <w:t>processes</w:t>
            </w:r>
            <w:r w:rsidR="00DF71A2">
              <w:rPr>
                <w:rFonts w:asciiTheme="majorHAnsi" w:hAnsiTheme="majorHAnsi" w:cstheme="majorHAnsi"/>
              </w:rPr>
              <w:t xml:space="preserve"> of the pilot project</w:t>
            </w:r>
            <w:r>
              <w:rPr>
                <w:rFonts w:asciiTheme="majorHAnsi" w:hAnsiTheme="majorHAnsi" w:cstheme="majorHAnsi"/>
              </w:rPr>
              <w:t xml:space="preserve">. </w:t>
            </w:r>
            <w:bookmarkStart w:id="1" w:name="_Hlk536803047"/>
            <w:r>
              <w:rPr>
                <w:rFonts w:asciiTheme="majorHAnsi" w:hAnsiTheme="majorHAnsi" w:cstheme="majorHAnsi"/>
              </w:rPr>
              <w:t xml:space="preserve">The </w:t>
            </w:r>
            <w:r w:rsidRPr="009D474D">
              <w:rPr>
                <w:rFonts w:asciiTheme="majorHAnsi" w:hAnsiTheme="majorHAnsi" w:cstheme="majorHAnsi"/>
                <w:u w:val="single"/>
              </w:rPr>
              <w:t>river basin tier</w:t>
            </w:r>
            <w:r>
              <w:rPr>
                <w:rFonts w:asciiTheme="majorHAnsi" w:hAnsiTheme="majorHAnsi" w:cstheme="majorHAnsi"/>
              </w:rPr>
              <w:t xml:space="preserve"> serves as the main platform for bottom up and top down engagement, </w:t>
            </w:r>
            <w:r w:rsidR="00DF71A2">
              <w:rPr>
                <w:rFonts w:asciiTheme="majorHAnsi" w:hAnsiTheme="majorHAnsi" w:cstheme="majorHAnsi"/>
              </w:rPr>
              <w:t>via</w:t>
            </w:r>
            <w:r>
              <w:rPr>
                <w:rFonts w:asciiTheme="majorHAnsi" w:hAnsiTheme="majorHAnsi" w:cstheme="majorHAnsi"/>
              </w:rPr>
              <w:t xml:space="preserve"> existing river basin coordinating mechanisms</w:t>
            </w:r>
            <w:r w:rsidR="00DF71A2">
              <w:rPr>
                <w:rFonts w:asciiTheme="majorHAnsi" w:hAnsiTheme="majorHAnsi" w:cstheme="majorHAnsi"/>
              </w:rPr>
              <w:t xml:space="preserve"> in 4 of the selected river basins (Indonesia, Philippines, Malaysia, Vietnam) </w:t>
            </w:r>
            <w:r>
              <w:rPr>
                <w:rFonts w:asciiTheme="majorHAnsi" w:hAnsiTheme="majorHAnsi" w:cstheme="majorHAnsi"/>
              </w:rPr>
              <w:t xml:space="preserve">or </w:t>
            </w:r>
            <w:r w:rsidR="00DF71A2">
              <w:rPr>
                <w:rFonts w:asciiTheme="majorHAnsi" w:hAnsiTheme="majorHAnsi" w:cstheme="majorHAnsi"/>
              </w:rPr>
              <w:t>via</w:t>
            </w:r>
            <w:r>
              <w:rPr>
                <w:rFonts w:asciiTheme="majorHAnsi" w:hAnsiTheme="majorHAnsi" w:cstheme="majorHAnsi"/>
              </w:rPr>
              <w:t xml:space="preserve"> interim coordinating mechanisms set up by the project</w:t>
            </w:r>
            <w:r w:rsidR="00DF71A2">
              <w:rPr>
                <w:rFonts w:asciiTheme="majorHAnsi" w:hAnsiTheme="majorHAnsi" w:cstheme="majorHAnsi"/>
              </w:rPr>
              <w:t xml:space="preserve"> in Cambodia, Lao PDR, and Myanmar</w:t>
            </w:r>
            <w:r>
              <w:rPr>
                <w:rFonts w:asciiTheme="majorHAnsi" w:hAnsiTheme="majorHAnsi" w:cstheme="majorHAnsi"/>
              </w:rPr>
              <w:t xml:space="preserve">. The river basin coordinating mechanisms include representation from national and local governments and concerned public and private sectors, NGOs, indigenous peoples (where present), and representatives from local communities in the respective pilot sites. </w:t>
            </w:r>
            <w:bookmarkStart w:id="2" w:name="_Hlk536803472"/>
            <w:bookmarkEnd w:id="1"/>
            <w:r>
              <w:rPr>
                <w:rFonts w:asciiTheme="majorHAnsi" w:hAnsiTheme="majorHAnsi" w:cstheme="majorHAnsi"/>
              </w:rPr>
              <w:t xml:space="preserve">The </w:t>
            </w:r>
            <w:r w:rsidRPr="009D474D">
              <w:rPr>
                <w:rFonts w:asciiTheme="majorHAnsi" w:hAnsiTheme="majorHAnsi" w:cstheme="majorHAnsi"/>
                <w:u w:val="single"/>
              </w:rPr>
              <w:t>national tier</w:t>
            </w:r>
            <w:r>
              <w:rPr>
                <w:rFonts w:asciiTheme="majorHAnsi" w:hAnsiTheme="majorHAnsi" w:cstheme="majorHAnsi"/>
              </w:rPr>
              <w:t xml:space="preserve"> ensures</w:t>
            </w:r>
            <w:r w:rsidRPr="009D474D">
              <w:rPr>
                <w:rFonts w:asciiTheme="majorHAnsi" w:hAnsiTheme="majorHAnsi" w:cstheme="majorHAnsi"/>
              </w:rPr>
              <w:t xml:space="preserve"> cooperation and involvement of central agencies in the planning and coordination of central agency support and advisory</w:t>
            </w:r>
            <w:r w:rsidR="00DF71A2">
              <w:rPr>
                <w:rFonts w:asciiTheme="majorHAnsi" w:hAnsiTheme="majorHAnsi" w:cstheme="majorHAnsi"/>
              </w:rPr>
              <w:t xml:space="preserve"> </w:t>
            </w:r>
            <w:r w:rsidRPr="009D474D">
              <w:rPr>
                <w:rFonts w:asciiTheme="majorHAnsi" w:hAnsiTheme="majorHAnsi" w:cstheme="majorHAnsi"/>
              </w:rPr>
              <w:t>processes to the project</w:t>
            </w:r>
            <w:r>
              <w:rPr>
                <w:rFonts w:asciiTheme="majorHAnsi" w:hAnsiTheme="majorHAnsi" w:cstheme="majorHAnsi"/>
              </w:rPr>
              <w:t xml:space="preserve">. </w:t>
            </w:r>
            <w:r w:rsidR="00DD2C23">
              <w:rPr>
                <w:rFonts w:asciiTheme="majorHAnsi" w:hAnsiTheme="majorHAnsi" w:cstheme="majorHAnsi"/>
              </w:rPr>
              <w:t>E</w:t>
            </w:r>
            <w:r>
              <w:rPr>
                <w:rFonts w:asciiTheme="majorHAnsi" w:hAnsiTheme="majorHAnsi" w:cstheme="majorHAnsi"/>
              </w:rPr>
              <w:t>xisting coordinating mechanisms will be employed</w:t>
            </w:r>
            <w:r w:rsidR="00DD2C23">
              <w:rPr>
                <w:rFonts w:asciiTheme="majorHAnsi" w:hAnsiTheme="majorHAnsi" w:cstheme="majorHAnsi"/>
              </w:rPr>
              <w:t xml:space="preserve">, </w:t>
            </w:r>
            <w:r>
              <w:rPr>
                <w:rFonts w:asciiTheme="majorHAnsi" w:hAnsiTheme="majorHAnsi" w:cstheme="majorHAnsi"/>
              </w:rPr>
              <w:t>with National Implementing Partners taking the lead in coordinating input to the project. It is also at this level that linkages to and synergies with the respective LME SAPs and corresponding national action plans will be facilitated</w:t>
            </w:r>
            <w:r w:rsidR="006B3E54">
              <w:rPr>
                <w:rFonts w:asciiTheme="majorHAnsi" w:hAnsiTheme="majorHAnsi" w:cstheme="majorHAnsi"/>
              </w:rPr>
              <w:t xml:space="preserve"> through the existing national </w:t>
            </w:r>
            <w:r w:rsidR="00AB0CA8">
              <w:rPr>
                <w:rFonts w:asciiTheme="majorHAnsi" w:hAnsiTheme="majorHAnsi" w:cstheme="majorHAnsi"/>
              </w:rPr>
              <w:t xml:space="preserve">LME </w:t>
            </w:r>
            <w:r w:rsidR="00DD2C23">
              <w:rPr>
                <w:rFonts w:asciiTheme="majorHAnsi" w:hAnsiTheme="majorHAnsi" w:cstheme="majorHAnsi"/>
              </w:rPr>
              <w:t>coordinating/</w:t>
            </w:r>
            <w:r w:rsidR="006B3E54">
              <w:rPr>
                <w:rFonts w:asciiTheme="majorHAnsi" w:hAnsiTheme="majorHAnsi" w:cstheme="majorHAnsi"/>
              </w:rPr>
              <w:t>implementing mechanisms</w:t>
            </w:r>
            <w:r>
              <w:rPr>
                <w:rFonts w:asciiTheme="majorHAnsi" w:hAnsiTheme="majorHAnsi" w:cstheme="majorHAnsi"/>
              </w:rPr>
              <w:t>.</w:t>
            </w:r>
            <w:bookmarkEnd w:id="2"/>
            <w:r>
              <w:rPr>
                <w:rFonts w:asciiTheme="majorHAnsi" w:hAnsiTheme="majorHAnsi" w:cstheme="majorHAnsi"/>
              </w:rPr>
              <w:t xml:space="preserve"> The </w:t>
            </w:r>
            <w:r w:rsidRPr="009D474D">
              <w:rPr>
                <w:rFonts w:asciiTheme="majorHAnsi" w:hAnsiTheme="majorHAnsi" w:cstheme="majorHAnsi"/>
                <w:u w:val="single"/>
              </w:rPr>
              <w:t>regional tier</w:t>
            </w:r>
            <w:r>
              <w:rPr>
                <w:rFonts w:asciiTheme="majorHAnsi" w:hAnsiTheme="majorHAnsi" w:cstheme="majorHAnsi"/>
                <w:u w:val="single"/>
              </w:rPr>
              <w:t>,</w:t>
            </w:r>
            <w:r>
              <w:rPr>
                <w:rFonts w:asciiTheme="majorHAnsi" w:hAnsiTheme="majorHAnsi" w:cstheme="majorHAnsi"/>
              </w:rPr>
              <w:t xml:space="preserve"> namely the ASEAN Working Group on Water Resources Management</w:t>
            </w:r>
            <w:r w:rsidR="00AB757E">
              <w:rPr>
                <w:rFonts w:asciiTheme="majorHAnsi" w:hAnsiTheme="majorHAnsi" w:cstheme="majorHAnsi"/>
              </w:rPr>
              <w:t xml:space="preserve"> (AWGWRM) </w:t>
            </w:r>
            <w:r>
              <w:rPr>
                <w:rFonts w:asciiTheme="majorHAnsi" w:hAnsiTheme="majorHAnsi" w:cstheme="majorHAnsi"/>
              </w:rPr>
              <w:t xml:space="preserve">serves as the Project Board/PSC, and forum for cross-country communication/engagement on IRBM development and management. </w:t>
            </w:r>
          </w:p>
          <w:p w14:paraId="293F3262" w14:textId="77777777" w:rsidR="009D474D" w:rsidRDefault="009D474D">
            <w:pPr>
              <w:rPr>
                <w:rFonts w:asciiTheme="majorHAnsi" w:hAnsiTheme="majorHAnsi" w:cstheme="majorHAnsi"/>
              </w:rPr>
            </w:pPr>
          </w:p>
          <w:p w14:paraId="787CB503" w14:textId="77777777" w:rsidR="009D474D" w:rsidRDefault="009D474D">
            <w:pPr>
              <w:rPr>
                <w:rFonts w:asciiTheme="majorHAnsi" w:hAnsiTheme="majorHAnsi" w:cstheme="majorHAnsi"/>
              </w:rPr>
            </w:pPr>
            <w:r>
              <w:rPr>
                <w:rFonts w:asciiTheme="majorHAnsi" w:hAnsiTheme="majorHAnsi" w:cstheme="majorHAnsi"/>
              </w:rPr>
              <w:t xml:space="preserve">Table </w:t>
            </w:r>
            <w:r w:rsidR="006E3D58">
              <w:rPr>
                <w:rFonts w:asciiTheme="majorHAnsi" w:hAnsiTheme="majorHAnsi" w:cstheme="majorHAnsi"/>
              </w:rPr>
              <w:t>5</w:t>
            </w:r>
            <w:r>
              <w:rPr>
                <w:rFonts w:asciiTheme="majorHAnsi" w:hAnsiTheme="majorHAnsi" w:cstheme="majorHAnsi"/>
              </w:rPr>
              <w:t xml:space="preserve"> </w:t>
            </w:r>
            <w:r w:rsidR="00C61018">
              <w:rPr>
                <w:rFonts w:asciiTheme="majorHAnsi" w:hAnsiTheme="majorHAnsi" w:cstheme="majorHAnsi"/>
              </w:rPr>
              <w:t>has been</w:t>
            </w:r>
            <w:r>
              <w:rPr>
                <w:rFonts w:asciiTheme="majorHAnsi" w:hAnsiTheme="majorHAnsi" w:cstheme="majorHAnsi"/>
              </w:rPr>
              <w:t xml:space="preserve"> modified to include the name of the LME into which each selected river flows. Maps of </w:t>
            </w:r>
            <w:r w:rsidR="00DF71A2">
              <w:rPr>
                <w:rFonts w:asciiTheme="majorHAnsi" w:hAnsiTheme="majorHAnsi" w:cstheme="majorHAnsi"/>
              </w:rPr>
              <w:t xml:space="preserve">the 7 </w:t>
            </w:r>
            <w:r>
              <w:rPr>
                <w:rFonts w:asciiTheme="majorHAnsi" w:hAnsiTheme="majorHAnsi" w:cstheme="majorHAnsi"/>
              </w:rPr>
              <w:t>river basin</w:t>
            </w:r>
            <w:r w:rsidR="00DF71A2">
              <w:rPr>
                <w:rFonts w:asciiTheme="majorHAnsi" w:hAnsiTheme="majorHAnsi" w:cstheme="majorHAnsi"/>
              </w:rPr>
              <w:t>s</w:t>
            </w:r>
            <w:r>
              <w:rPr>
                <w:rFonts w:asciiTheme="majorHAnsi" w:hAnsiTheme="majorHAnsi" w:cstheme="majorHAnsi"/>
              </w:rPr>
              <w:t xml:space="preserve"> and LME</w:t>
            </w:r>
            <w:r w:rsidR="00DF71A2">
              <w:rPr>
                <w:rFonts w:asciiTheme="majorHAnsi" w:hAnsiTheme="majorHAnsi" w:cstheme="majorHAnsi"/>
              </w:rPr>
              <w:t>s</w:t>
            </w:r>
            <w:r>
              <w:rPr>
                <w:rFonts w:asciiTheme="majorHAnsi" w:hAnsiTheme="majorHAnsi" w:cstheme="majorHAnsi"/>
              </w:rPr>
              <w:t xml:space="preserve"> are included in Annex K of the Project Document, National IRBM Project Proposals and River Basin Profiles.</w:t>
            </w:r>
            <w:r w:rsidR="006E3D58">
              <w:rPr>
                <w:rFonts w:asciiTheme="majorHAnsi" w:hAnsiTheme="majorHAnsi" w:cstheme="majorHAnsi"/>
              </w:rPr>
              <w:t xml:space="preserve"> To accommodate the comment, a footnote will be incorporated into Table 5, directing the reader to the maps in Annex K. </w:t>
            </w:r>
          </w:p>
          <w:p w14:paraId="63392501" w14:textId="77777777" w:rsidR="009D474D" w:rsidRDefault="009D474D">
            <w:pPr>
              <w:rPr>
                <w:rFonts w:asciiTheme="majorHAnsi" w:hAnsiTheme="majorHAnsi" w:cstheme="majorHAnsi"/>
              </w:rPr>
            </w:pPr>
          </w:p>
          <w:p w14:paraId="224D8D61" w14:textId="77777777" w:rsidR="009D474D" w:rsidRDefault="009D474D">
            <w:pPr>
              <w:rPr>
                <w:rFonts w:asciiTheme="majorHAnsi" w:hAnsiTheme="majorHAnsi" w:cstheme="majorHAnsi"/>
              </w:rPr>
            </w:pPr>
            <w:r>
              <w:rPr>
                <w:rFonts w:asciiTheme="majorHAnsi" w:hAnsiTheme="majorHAnsi" w:cstheme="majorHAnsi"/>
              </w:rPr>
              <w:t>Thailand is a member of the A</w:t>
            </w:r>
            <w:r w:rsidR="00AB757E">
              <w:rPr>
                <w:rFonts w:asciiTheme="majorHAnsi" w:hAnsiTheme="majorHAnsi" w:cstheme="majorHAnsi"/>
              </w:rPr>
              <w:t>WGWRM which will serve as the Project Steering Committee</w:t>
            </w:r>
            <w:r>
              <w:rPr>
                <w:rFonts w:asciiTheme="majorHAnsi" w:hAnsiTheme="majorHAnsi" w:cstheme="majorHAnsi"/>
              </w:rPr>
              <w:t xml:space="preserve"> and therefore </w:t>
            </w:r>
            <w:r w:rsidR="00DF71A2">
              <w:rPr>
                <w:rFonts w:asciiTheme="majorHAnsi" w:hAnsiTheme="majorHAnsi" w:cstheme="majorHAnsi"/>
              </w:rPr>
              <w:t>will be</w:t>
            </w:r>
            <w:r w:rsidR="00AB757E">
              <w:rPr>
                <w:rFonts w:asciiTheme="majorHAnsi" w:hAnsiTheme="majorHAnsi" w:cstheme="majorHAnsi"/>
              </w:rPr>
              <w:t xml:space="preserve"> invited in the meetings which will be back-to-back with the AWGWRM meetings</w:t>
            </w:r>
            <w:r>
              <w:rPr>
                <w:rFonts w:asciiTheme="majorHAnsi" w:hAnsiTheme="majorHAnsi" w:cstheme="majorHAnsi"/>
              </w:rPr>
              <w:t>. Thailand will be kept abreast of progress</w:t>
            </w:r>
            <w:r w:rsidR="00DF71A2">
              <w:rPr>
                <w:rFonts w:asciiTheme="majorHAnsi" w:hAnsiTheme="majorHAnsi" w:cstheme="majorHAnsi"/>
              </w:rPr>
              <w:t>,</w:t>
            </w:r>
            <w:r>
              <w:rPr>
                <w:rFonts w:asciiTheme="majorHAnsi" w:hAnsiTheme="majorHAnsi" w:cstheme="majorHAnsi"/>
              </w:rPr>
              <w:t xml:space="preserve"> knowledge products and ongoing activities </w:t>
            </w:r>
            <w:proofErr w:type="gramStart"/>
            <w:r>
              <w:rPr>
                <w:rFonts w:asciiTheme="majorHAnsi" w:hAnsiTheme="majorHAnsi" w:cstheme="majorHAnsi"/>
              </w:rPr>
              <w:t xml:space="preserve">and </w:t>
            </w:r>
            <w:r w:rsidR="00DD2C23">
              <w:rPr>
                <w:rFonts w:asciiTheme="majorHAnsi" w:hAnsiTheme="majorHAnsi" w:cstheme="majorHAnsi"/>
              </w:rPr>
              <w:t xml:space="preserve"> events</w:t>
            </w:r>
            <w:proofErr w:type="gramEnd"/>
            <w:r w:rsidR="00DD2C23">
              <w:rPr>
                <w:rFonts w:asciiTheme="majorHAnsi" w:hAnsiTheme="majorHAnsi" w:cstheme="majorHAnsi"/>
              </w:rPr>
              <w:t xml:space="preserve"> of the project</w:t>
            </w:r>
            <w:r>
              <w:rPr>
                <w:rFonts w:asciiTheme="majorHAnsi" w:hAnsiTheme="majorHAnsi" w:cstheme="majorHAnsi"/>
              </w:rPr>
              <w:t xml:space="preserve">. Knowledge sharing will not be exclusive to the 7 participating countries. Knowledge products will be available and accessible through </w:t>
            </w:r>
            <w:r w:rsidR="005B7F86">
              <w:rPr>
                <w:rFonts w:asciiTheme="majorHAnsi" w:hAnsiTheme="majorHAnsi" w:cstheme="majorHAnsi"/>
              </w:rPr>
              <w:t>the</w:t>
            </w:r>
            <w:r>
              <w:rPr>
                <w:rFonts w:asciiTheme="majorHAnsi" w:hAnsiTheme="majorHAnsi" w:cstheme="majorHAnsi"/>
              </w:rPr>
              <w:t xml:space="preserve"> regional KM platform and regional knowledge sharing events</w:t>
            </w:r>
            <w:r w:rsidR="00DF71A2">
              <w:rPr>
                <w:rFonts w:asciiTheme="majorHAnsi" w:hAnsiTheme="majorHAnsi" w:cstheme="majorHAnsi"/>
              </w:rPr>
              <w:t xml:space="preserve">, such as </w:t>
            </w:r>
            <w:r>
              <w:rPr>
                <w:rFonts w:asciiTheme="majorHAnsi" w:hAnsiTheme="majorHAnsi" w:cstheme="majorHAnsi"/>
              </w:rPr>
              <w:t>the EAS Congress</w:t>
            </w:r>
            <w:r w:rsidR="005B7F86">
              <w:rPr>
                <w:rFonts w:asciiTheme="majorHAnsi" w:hAnsiTheme="majorHAnsi" w:cstheme="majorHAnsi"/>
              </w:rPr>
              <w:t>, as indicated in Component 3</w:t>
            </w:r>
            <w:r>
              <w:rPr>
                <w:rFonts w:asciiTheme="majorHAnsi" w:hAnsiTheme="majorHAnsi" w:cstheme="majorHAnsi"/>
              </w:rPr>
              <w:t>.</w:t>
            </w:r>
          </w:p>
          <w:p w14:paraId="143578F0" w14:textId="77777777" w:rsidR="009D474D" w:rsidRDefault="009D474D">
            <w:pPr>
              <w:rPr>
                <w:rFonts w:asciiTheme="majorHAnsi" w:hAnsiTheme="majorHAnsi" w:cstheme="majorHAnsi"/>
              </w:rPr>
            </w:pPr>
          </w:p>
          <w:p w14:paraId="626D5997" w14:textId="77777777" w:rsidR="00C61018" w:rsidRDefault="00C61018">
            <w:pPr>
              <w:rPr>
                <w:rFonts w:asciiTheme="majorHAnsi" w:hAnsiTheme="majorHAnsi" w:cstheme="majorHAnsi"/>
              </w:rPr>
            </w:pPr>
          </w:p>
          <w:p w14:paraId="1812DDDC" w14:textId="77777777" w:rsidR="009D474D" w:rsidRDefault="009D474D">
            <w:pPr>
              <w:rPr>
                <w:rFonts w:asciiTheme="majorHAnsi" w:hAnsiTheme="majorHAnsi" w:cstheme="majorHAnsi"/>
              </w:rPr>
            </w:pPr>
            <w:r>
              <w:rPr>
                <w:rFonts w:asciiTheme="majorHAnsi" w:hAnsiTheme="majorHAnsi" w:cstheme="majorHAnsi"/>
              </w:rPr>
              <w:t xml:space="preserve">The SORB report </w:t>
            </w:r>
            <w:r w:rsidR="00AB757E">
              <w:rPr>
                <w:rFonts w:asciiTheme="majorHAnsi" w:hAnsiTheme="majorHAnsi" w:cstheme="majorHAnsi"/>
              </w:rPr>
              <w:t>will</w:t>
            </w:r>
            <w:r>
              <w:rPr>
                <w:rFonts w:asciiTheme="majorHAnsi" w:hAnsiTheme="majorHAnsi" w:cstheme="majorHAnsi"/>
              </w:rPr>
              <w:t xml:space="preserve"> </w:t>
            </w:r>
            <w:r w:rsidR="00AB757E">
              <w:rPr>
                <w:rFonts w:asciiTheme="majorHAnsi" w:hAnsiTheme="majorHAnsi" w:cstheme="majorHAnsi"/>
              </w:rPr>
              <w:t>be based</w:t>
            </w:r>
            <w:r>
              <w:rPr>
                <w:rFonts w:asciiTheme="majorHAnsi" w:hAnsiTheme="majorHAnsi" w:cstheme="majorHAnsi"/>
              </w:rPr>
              <w:t xml:space="preserve"> on PEMSEA’s State of Coast (SOC) reporting system, which has been employed in ICM programs across the region for more than 10 years. The SORB/SOC report is geared to planning, awareness building and communication at the local level. The SOC uses 37 core indicators but the results are presented in a manner that is readily understood (e.g., emojis) by the public. </w:t>
            </w:r>
            <w:r w:rsidR="00DF71A2">
              <w:rPr>
                <w:rFonts w:asciiTheme="majorHAnsi" w:hAnsiTheme="majorHAnsi" w:cstheme="majorHAnsi"/>
              </w:rPr>
              <w:t>A similar approach will be developed with the SORB</w:t>
            </w:r>
            <w:r w:rsidR="005B7F86">
              <w:rPr>
                <w:rFonts w:asciiTheme="majorHAnsi" w:hAnsiTheme="majorHAnsi" w:cstheme="majorHAnsi"/>
              </w:rPr>
              <w:t xml:space="preserve"> report</w:t>
            </w:r>
            <w:r w:rsidR="00DF71A2">
              <w:rPr>
                <w:rFonts w:asciiTheme="majorHAnsi" w:hAnsiTheme="majorHAnsi" w:cstheme="majorHAnsi"/>
              </w:rPr>
              <w:t xml:space="preserve">. </w:t>
            </w:r>
            <w:r>
              <w:rPr>
                <w:rFonts w:asciiTheme="majorHAnsi" w:hAnsiTheme="majorHAnsi" w:cstheme="majorHAnsi"/>
              </w:rPr>
              <w:t xml:space="preserve">The idea is to provide local citizens and politicians alike with a highly visual, impactful report card on governance, socio-economic, and environmental conditions in the river basin/coastal area, along with suggestions </w:t>
            </w:r>
            <w:r w:rsidR="00DF71A2">
              <w:rPr>
                <w:rFonts w:asciiTheme="majorHAnsi" w:hAnsiTheme="majorHAnsi" w:cstheme="majorHAnsi"/>
              </w:rPr>
              <w:t>for improvements</w:t>
            </w:r>
            <w:r w:rsidR="00DD2C23">
              <w:rPr>
                <w:rFonts w:asciiTheme="majorHAnsi" w:hAnsiTheme="majorHAnsi" w:cstheme="majorHAnsi"/>
              </w:rPr>
              <w:t>, which</w:t>
            </w:r>
            <w:r>
              <w:rPr>
                <w:rFonts w:asciiTheme="majorHAnsi" w:hAnsiTheme="majorHAnsi" w:cstheme="majorHAnsi"/>
              </w:rPr>
              <w:t xml:space="preserve"> can be taken</w:t>
            </w:r>
            <w:r w:rsidR="00DF71A2">
              <w:rPr>
                <w:rFonts w:asciiTheme="majorHAnsi" w:hAnsiTheme="majorHAnsi" w:cstheme="majorHAnsi"/>
              </w:rPr>
              <w:t xml:space="preserve"> up</w:t>
            </w:r>
            <w:r>
              <w:rPr>
                <w:rFonts w:asciiTheme="majorHAnsi" w:hAnsiTheme="majorHAnsi" w:cstheme="majorHAnsi"/>
              </w:rPr>
              <w:t xml:space="preserve"> by individuals, communities, and local governments. </w:t>
            </w:r>
          </w:p>
          <w:p w14:paraId="26D5F8E5" w14:textId="77777777" w:rsidR="009D474D" w:rsidRDefault="009D474D">
            <w:pPr>
              <w:rPr>
                <w:rFonts w:asciiTheme="majorHAnsi" w:hAnsiTheme="majorHAnsi" w:cstheme="majorHAnsi"/>
              </w:rPr>
            </w:pPr>
          </w:p>
          <w:p w14:paraId="79BA36F7" w14:textId="77777777" w:rsidR="009D474D" w:rsidRDefault="00AB757E">
            <w:pPr>
              <w:rPr>
                <w:rFonts w:asciiTheme="majorHAnsi" w:hAnsiTheme="majorHAnsi" w:cstheme="majorHAnsi"/>
              </w:rPr>
            </w:pPr>
            <w:r>
              <w:rPr>
                <w:rFonts w:asciiTheme="majorHAnsi" w:hAnsiTheme="majorHAnsi" w:cstheme="majorHAnsi"/>
              </w:rPr>
              <w:t>T</w:t>
            </w:r>
            <w:r w:rsidR="009D474D">
              <w:rPr>
                <w:rFonts w:asciiTheme="majorHAnsi" w:hAnsiTheme="majorHAnsi" w:cstheme="majorHAnsi"/>
              </w:rPr>
              <w:t xml:space="preserve">here is a scientific basis for the SORB/SOC report. However, this project will </w:t>
            </w:r>
            <w:r>
              <w:rPr>
                <w:rFonts w:asciiTheme="majorHAnsi" w:hAnsiTheme="majorHAnsi" w:cstheme="majorHAnsi"/>
              </w:rPr>
              <w:t xml:space="preserve">primarily </w:t>
            </w:r>
            <w:r w:rsidR="009D474D">
              <w:rPr>
                <w:rFonts w:asciiTheme="majorHAnsi" w:hAnsiTheme="majorHAnsi" w:cstheme="majorHAnsi"/>
              </w:rPr>
              <w:t xml:space="preserve">use existing reports and research projects as the basis for development of a “baseline SORB”. A key aspect of the SORB/SOC development process is community engagement/participation through community workshops and </w:t>
            </w:r>
            <w:r w:rsidR="00E0774C">
              <w:rPr>
                <w:rFonts w:asciiTheme="majorHAnsi" w:hAnsiTheme="majorHAnsi" w:cstheme="majorHAnsi"/>
              </w:rPr>
              <w:t xml:space="preserve">household </w:t>
            </w:r>
            <w:r w:rsidR="009D474D">
              <w:rPr>
                <w:rFonts w:asciiTheme="majorHAnsi" w:hAnsiTheme="majorHAnsi" w:cstheme="majorHAnsi"/>
              </w:rPr>
              <w:t xml:space="preserve">surveys, </w:t>
            </w:r>
            <w:r w:rsidR="00E0774C">
              <w:rPr>
                <w:rFonts w:asciiTheme="majorHAnsi" w:hAnsiTheme="majorHAnsi" w:cstheme="majorHAnsi"/>
              </w:rPr>
              <w:t xml:space="preserve">etc., </w:t>
            </w:r>
            <w:r w:rsidR="009D474D">
              <w:rPr>
                <w:rFonts w:asciiTheme="majorHAnsi" w:hAnsiTheme="majorHAnsi" w:cstheme="majorHAnsi"/>
              </w:rPr>
              <w:t xml:space="preserve">to gather input on public perceptions of changes and trends in socio-economic and governance conditions as well as historical anecdotal information on changing environmental conditions. </w:t>
            </w:r>
            <w:r w:rsidR="00E0774C">
              <w:rPr>
                <w:rFonts w:asciiTheme="majorHAnsi" w:hAnsiTheme="majorHAnsi" w:cstheme="majorHAnsi"/>
              </w:rPr>
              <w:t xml:space="preserve">This is particularly relevant in selected river basins where scientific data is scattered and minimal or absent altogether. Each workshop, survey, etc. will be designed to achieve optimum awareness and participation of the local community, including the use of one pagers, pictures and drawings. Similarly, the final outcome, the SORB report, will be packaged and presented to local communities in a fashion that provides optimum uptake and ownership. </w:t>
            </w:r>
          </w:p>
          <w:p w14:paraId="77DB9065" w14:textId="77777777" w:rsidR="009D474D" w:rsidRDefault="009D474D">
            <w:pPr>
              <w:rPr>
                <w:rFonts w:asciiTheme="majorHAnsi" w:hAnsiTheme="majorHAnsi" w:cstheme="majorHAnsi"/>
              </w:rPr>
            </w:pPr>
          </w:p>
          <w:p w14:paraId="3D3F7DD5" w14:textId="77777777" w:rsidR="009D474D" w:rsidRDefault="009D474D">
            <w:pPr>
              <w:rPr>
                <w:rFonts w:asciiTheme="majorHAnsi" w:hAnsiTheme="majorHAnsi" w:cstheme="majorHAnsi"/>
              </w:rPr>
            </w:pPr>
            <w:r>
              <w:rPr>
                <w:rFonts w:asciiTheme="majorHAnsi" w:hAnsiTheme="majorHAnsi" w:cstheme="majorHAnsi"/>
              </w:rPr>
              <w:t xml:space="preserve">Through experience, PEMSEA has learned that the </w:t>
            </w:r>
            <w:r w:rsidRPr="00DF71A2">
              <w:rPr>
                <w:rFonts w:asciiTheme="majorHAnsi" w:hAnsiTheme="majorHAnsi" w:cstheme="majorHAnsi"/>
                <w:u w:val="single"/>
              </w:rPr>
              <w:t>process is as important as the output</w:t>
            </w:r>
            <w:r>
              <w:rPr>
                <w:rFonts w:asciiTheme="majorHAnsi" w:hAnsiTheme="majorHAnsi" w:cstheme="majorHAnsi"/>
              </w:rPr>
              <w:t xml:space="preserve">, because it provides communities with a collective learning and sharing experience, an output that </w:t>
            </w:r>
            <w:r w:rsidR="00DF71A2">
              <w:rPr>
                <w:rFonts w:asciiTheme="majorHAnsi" w:hAnsiTheme="majorHAnsi" w:cstheme="majorHAnsi"/>
              </w:rPr>
              <w:t>validates</w:t>
            </w:r>
            <w:r>
              <w:rPr>
                <w:rFonts w:asciiTheme="majorHAnsi" w:hAnsiTheme="majorHAnsi" w:cstheme="majorHAnsi"/>
              </w:rPr>
              <w:t xml:space="preserve"> their involvement and contribution, and suggested actions that allow them to remain engaged </w:t>
            </w:r>
            <w:r w:rsidR="00DF71A2">
              <w:rPr>
                <w:rFonts w:asciiTheme="majorHAnsi" w:hAnsiTheme="majorHAnsi" w:cstheme="majorHAnsi"/>
              </w:rPr>
              <w:t xml:space="preserve">in governance and management of the river basin and coastal area, </w:t>
            </w:r>
            <w:r>
              <w:rPr>
                <w:rFonts w:asciiTheme="majorHAnsi" w:hAnsiTheme="majorHAnsi" w:cstheme="majorHAnsi"/>
              </w:rPr>
              <w:t xml:space="preserve">individually and collectively.  </w:t>
            </w:r>
          </w:p>
          <w:p w14:paraId="47CB3A0E" w14:textId="77777777" w:rsidR="009D474D" w:rsidRDefault="009D474D">
            <w:pPr>
              <w:rPr>
                <w:rFonts w:asciiTheme="majorHAnsi" w:hAnsiTheme="majorHAnsi" w:cstheme="majorHAnsi"/>
              </w:rPr>
            </w:pPr>
          </w:p>
          <w:p w14:paraId="5A7F1795" w14:textId="77777777" w:rsidR="009D474D" w:rsidRDefault="009D474D">
            <w:pPr>
              <w:rPr>
                <w:rFonts w:asciiTheme="majorHAnsi" w:hAnsiTheme="majorHAnsi" w:cstheme="majorHAnsi"/>
              </w:rPr>
            </w:pPr>
            <w:r>
              <w:rPr>
                <w:rFonts w:asciiTheme="majorHAnsi" w:hAnsiTheme="majorHAnsi" w:cstheme="majorHAnsi"/>
              </w:rPr>
              <w:t xml:space="preserve">Consistent with the PIF, Output 1.1.2 targets the preparation of a socio-economic profile of conditions in each river basin, including trends and possible forecasts when available. It does not identify root causes (unless these are already documented and available), nor does it attempt to come up with alternative management scenarios. Output 1.1.2 is a socio-economic profile that </w:t>
            </w:r>
            <w:r w:rsidR="00DF71A2">
              <w:rPr>
                <w:rFonts w:asciiTheme="majorHAnsi" w:hAnsiTheme="majorHAnsi" w:cstheme="majorHAnsi"/>
              </w:rPr>
              <w:t>contribute</w:t>
            </w:r>
            <w:r w:rsidR="00E0774C">
              <w:rPr>
                <w:rFonts w:asciiTheme="majorHAnsi" w:hAnsiTheme="majorHAnsi" w:cstheme="majorHAnsi"/>
              </w:rPr>
              <w:t>s</w:t>
            </w:r>
            <w:r w:rsidR="00DF71A2">
              <w:rPr>
                <w:rFonts w:asciiTheme="majorHAnsi" w:hAnsiTheme="majorHAnsi" w:cstheme="majorHAnsi"/>
              </w:rPr>
              <w:t xml:space="preserve"> to</w:t>
            </w:r>
            <w:r>
              <w:rPr>
                <w:rFonts w:asciiTheme="majorHAnsi" w:hAnsiTheme="majorHAnsi" w:cstheme="majorHAnsi"/>
              </w:rPr>
              <w:t xml:space="preserve"> the baseline SORB </w:t>
            </w:r>
            <w:r w:rsidR="00DF71A2">
              <w:rPr>
                <w:rFonts w:asciiTheme="majorHAnsi" w:hAnsiTheme="majorHAnsi" w:cstheme="majorHAnsi"/>
              </w:rPr>
              <w:t xml:space="preserve">report </w:t>
            </w:r>
            <w:r>
              <w:rPr>
                <w:rFonts w:asciiTheme="majorHAnsi" w:hAnsiTheme="majorHAnsi" w:cstheme="majorHAnsi"/>
              </w:rPr>
              <w:t>(Output 1.1.6) a</w:t>
            </w:r>
            <w:r w:rsidR="00DD2C23">
              <w:rPr>
                <w:rFonts w:asciiTheme="majorHAnsi" w:hAnsiTheme="majorHAnsi" w:cstheme="majorHAnsi"/>
              </w:rPr>
              <w:t>s well as input to</w:t>
            </w:r>
            <w:r>
              <w:rPr>
                <w:rFonts w:asciiTheme="majorHAnsi" w:hAnsiTheme="majorHAnsi" w:cstheme="majorHAnsi"/>
              </w:rPr>
              <w:t xml:space="preserve"> the IRBM SAP (Output 2.2.3).</w:t>
            </w:r>
          </w:p>
          <w:p w14:paraId="58B88991" w14:textId="77777777" w:rsidR="00903D08" w:rsidRDefault="00903D08">
            <w:pPr>
              <w:rPr>
                <w:rFonts w:asciiTheme="majorHAnsi" w:hAnsiTheme="majorHAnsi" w:cstheme="majorHAnsi"/>
              </w:rPr>
            </w:pPr>
          </w:p>
          <w:p w14:paraId="3A8262BB" w14:textId="77777777" w:rsidR="009D474D" w:rsidRDefault="009D474D">
            <w:pPr>
              <w:rPr>
                <w:rFonts w:asciiTheme="majorHAnsi" w:hAnsiTheme="majorHAnsi" w:cstheme="majorHAnsi"/>
              </w:rPr>
            </w:pPr>
            <w:r>
              <w:rPr>
                <w:rFonts w:asciiTheme="majorHAnsi" w:hAnsiTheme="majorHAnsi" w:cstheme="majorHAnsi"/>
              </w:rPr>
              <w:t xml:space="preserve">On the other hand, </w:t>
            </w:r>
            <w:r w:rsidRPr="009D474D">
              <w:rPr>
                <w:rFonts w:asciiTheme="majorHAnsi" w:hAnsiTheme="majorHAnsi" w:cstheme="majorHAnsi"/>
              </w:rPr>
              <w:t xml:space="preserve">Output 2.1.1 </w:t>
            </w:r>
            <w:r>
              <w:rPr>
                <w:rFonts w:asciiTheme="majorHAnsi" w:hAnsiTheme="majorHAnsi" w:cstheme="majorHAnsi"/>
              </w:rPr>
              <w:t>(</w:t>
            </w:r>
            <w:r w:rsidRPr="009D474D">
              <w:rPr>
                <w:rFonts w:asciiTheme="majorHAnsi" w:hAnsiTheme="majorHAnsi" w:cstheme="majorHAnsi"/>
              </w:rPr>
              <w:t>Detailed baseline assessments and feasibility studies conducted at priority hotspot locations in 7 river basins/sub-basins and coastal areas</w:t>
            </w:r>
            <w:r>
              <w:rPr>
                <w:rFonts w:asciiTheme="majorHAnsi" w:hAnsiTheme="majorHAnsi" w:cstheme="majorHAnsi"/>
              </w:rPr>
              <w:t xml:space="preserve">) goes into detail on identification of threats, root causes, forecasting, analysis of alternative management scenarios, benefits derived and financial and economic implications, consensus building among government leaders and the public, and </w:t>
            </w:r>
            <w:r w:rsidR="00DD2C23">
              <w:rPr>
                <w:rFonts w:asciiTheme="majorHAnsi" w:hAnsiTheme="majorHAnsi" w:cstheme="majorHAnsi"/>
              </w:rPr>
              <w:t xml:space="preserve">the </w:t>
            </w:r>
            <w:r>
              <w:rPr>
                <w:rFonts w:asciiTheme="majorHAnsi" w:hAnsiTheme="majorHAnsi" w:cstheme="majorHAnsi"/>
              </w:rPr>
              <w:t xml:space="preserve">selection of the preferred option(s) for investment at each hotspot location. </w:t>
            </w:r>
            <w:r w:rsidR="005B7F86">
              <w:rPr>
                <w:rFonts w:asciiTheme="majorHAnsi" w:hAnsiTheme="majorHAnsi" w:cstheme="majorHAnsi"/>
              </w:rPr>
              <w:t xml:space="preserve">Such </w:t>
            </w:r>
            <w:r>
              <w:rPr>
                <w:rFonts w:asciiTheme="majorHAnsi" w:hAnsiTheme="majorHAnsi" w:cstheme="majorHAnsi"/>
              </w:rPr>
              <w:t xml:space="preserve">detail cannot be </w:t>
            </w:r>
            <w:r w:rsidR="005B7F86">
              <w:rPr>
                <w:rFonts w:asciiTheme="majorHAnsi" w:hAnsiTheme="majorHAnsi" w:cstheme="majorHAnsi"/>
              </w:rPr>
              <w:t>achieved</w:t>
            </w:r>
            <w:r>
              <w:rPr>
                <w:rFonts w:asciiTheme="majorHAnsi" w:hAnsiTheme="majorHAnsi" w:cstheme="majorHAnsi"/>
              </w:rPr>
              <w:t xml:space="preserve"> at the river basin level </w:t>
            </w:r>
            <w:r w:rsidR="00DF71A2">
              <w:rPr>
                <w:rFonts w:asciiTheme="majorHAnsi" w:hAnsiTheme="majorHAnsi" w:cstheme="majorHAnsi"/>
              </w:rPr>
              <w:t>in the 7 selected areas</w:t>
            </w:r>
            <w:r w:rsidR="006E3D58">
              <w:rPr>
                <w:rFonts w:asciiTheme="majorHAnsi" w:hAnsiTheme="majorHAnsi" w:cstheme="majorHAnsi"/>
              </w:rPr>
              <w:t xml:space="preserve"> </w:t>
            </w:r>
            <w:r>
              <w:rPr>
                <w:rFonts w:asciiTheme="majorHAnsi" w:hAnsiTheme="majorHAnsi" w:cstheme="majorHAnsi"/>
              </w:rPr>
              <w:t xml:space="preserve">because of the </w:t>
            </w:r>
            <w:r w:rsidR="00E0774C">
              <w:rPr>
                <w:rFonts w:asciiTheme="majorHAnsi" w:hAnsiTheme="majorHAnsi" w:cstheme="majorHAnsi"/>
              </w:rPr>
              <w:t xml:space="preserve">scope, </w:t>
            </w:r>
            <w:r>
              <w:rPr>
                <w:rFonts w:asciiTheme="majorHAnsi" w:hAnsiTheme="majorHAnsi" w:cstheme="majorHAnsi"/>
              </w:rPr>
              <w:t>limited resources</w:t>
            </w:r>
            <w:r w:rsidR="00DD2C23">
              <w:rPr>
                <w:rFonts w:asciiTheme="majorHAnsi" w:hAnsiTheme="majorHAnsi" w:cstheme="majorHAnsi"/>
              </w:rPr>
              <w:t>,</w:t>
            </w:r>
            <w:r>
              <w:rPr>
                <w:rFonts w:asciiTheme="majorHAnsi" w:hAnsiTheme="majorHAnsi" w:cstheme="majorHAnsi"/>
              </w:rPr>
              <w:t xml:space="preserve"> </w:t>
            </w:r>
            <w:r w:rsidR="00DF71A2">
              <w:rPr>
                <w:rFonts w:asciiTheme="majorHAnsi" w:hAnsiTheme="majorHAnsi" w:cstheme="majorHAnsi"/>
              </w:rPr>
              <w:t>and duration of the project</w:t>
            </w:r>
            <w:r>
              <w:rPr>
                <w:rFonts w:asciiTheme="majorHAnsi" w:hAnsiTheme="majorHAnsi" w:cstheme="majorHAnsi"/>
              </w:rPr>
              <w:t xml:space="preserve">. However, the </w:t>
            </w:r>
            <w:r w:rsidR="006E3D58">
              <w:rPr>
                <w:rFonts w:asciiTheme="majorHAnsi" w:hAnsiTheme="majorHAnsi" w:cstheme="majorHAnsi"/>
              </w:rPr>
              <w:t xml:space="preserve">project </w:t>
            </w:r>
            <w:r>
              <w:rPr>
                <w:rFonts w:asciiTheme="majorHAnsi" w:hAnsiTheme="majorHAnsi" w:cstheme="majorHAnsi"/>
              </w:rPr>
              <w:t xml:space="preserve">rationale is that by taking local stakeholders through </w:t>
            </w:r>
            <w:r w:rsidR="006E3D58">
              <w:rPr>
                <w:rFonts w:asciiTheme="majorHAnsi" w:hAnsiTheme="majorHAnsi" w:cstheme="majorHAnsi"/>
              </w:rPr>
              <w:t>a detailed</w:t>
            </w:r>
            <w:r>
              <w:rPr>
                <w:rFonts w:asciiTheme="majorHAnsi" w:hAnsiTheme="majorHAnsi" w:cstheme="majorHAnsi"/>
              </w:rPr>
              <w:t xml:space="preserve"> </w:t>
            </w:r>
            <w:r w:rsidR="006E3D58">
              <w:rPr>
                <w:rFonts w:asciiTheme="majorHAnsi" w:hAnsiTheme="majorHAnsi" w:cstheme="majorHAnsi"/>
              </w:rPr>
              <w:t xml:space="preserve">assessment </w:t>
            </w:r>
            <w:r>
              <w:rPr>
                <w:rFonts w:asciiTheme="majorHAnsi" w:hAnsiTheme="majorHAnsi" w:cstheme="majorHAnsi"/>
              </w:rPr>
              <w:t>process at a hotspot location, showing the benefits and impacts</w:t>
            </w:r>
            <w:r w:rsidR="00DD2C23">
              <w:rPr>
                <w:rFonts w:asciiTheme="majorHAnsi" w:hAnsiTheme="majorHAnsi" w:cstheme="majorHAnsi"/>
              </w:rPr>
              <w:t>,</w:t>
            </w:r>
            <w:r>
              <w:rPr>
                <w:rFonts w:asciiTheme="majorHAnsi" w:hAnsiTheme="majorHAnsi" w:cstheme="majorHAnsi"/>
              </w:rPr>
              <w:t xml:space="preserve"> and at the same time establishing a competent </w:t>
            </w:r>
            <w:r w:rsidR="00DF71A2">
              <w:rPr>
                <w:rFonts w:asciiTheme="majorHAnsi" w:hAnsiTheme="majorHAnsi" w:cstheme="majorHAnsi"/>
              </w:rPr>
              <w:t xml:space="preserve">river basin </w:t>
            </w:r>
            <w:r>
              <w:rPr>
                <w:rFonts w:asciiTheme="majorHAnsi" w:hAnsiTheme="majorHAnsi" w:cstheme="majorHAnsi"/>
              </w:rPr>
              <w:t xml:space="preserve">team, the </w:t>
            </w:r>
            <w:r w:rsidR="006E3D58">
              <w:rPr>
                <w:rFonts w:asciiTheme="majorHAnsi" w:hAnsiTheme="majorHAnsi" w:cstheme="majorHAnsi"/>
              </w:rPr>
              <w:t xml:space="preserve">project is enabling the </w:t>
            </w:r>
            <w:r>
              <w:rPr>
                <w:rFonts w:asciiTheme="majorHAnsi" w:hAnsiTheme="majorHAnsi" w:cstheme="majorHAnsi"/>
              </w:rPr>
              <w:t>replicat</w:t>
            </w:r>
            <w:r w:rsidR="006E3D58">
              <w:rPr>
                <w:rFonts w:asciiTheme="majorHAnsi" w:hAnsiTheme="majorHAnsi" w:cstheme="majorHAnsi"/>
              </w:rPr>
              <w:t>ion and up-scaling of the assessment process</w:t>
            </w:r>
            <w:r>
              <w:rPr>
                <w:rFonts w:asciiTheme="majorHAnsi" w:hAnsiTheme="majorHAnsi" w:cstheme="majorHAnsi"/>
              </w:rPr>
              <w:t xml:space="preserve"> </w:t>
            </w:r>
            <w:r w:rsidR="00DF71A2">
              <w:rPr>
                <w:rFonts w:asciiTheme="majorHAnsi" w:hAnsiTheme="majorHAnsi" w:cstheme="majorHAnsi"/>
              </w:rPr>
              <w:t xml:space="preserve">beyond the </w:t>
            </w:r>
            <w:r w:rsidR="006E3D58">
              <w:rPr>
                <w:rFonts w:asciiTheme="majorHAnsi" w:hAnsiTheme="majorHAnsi" w:cstheme="majorHAnsi"/>
              </w:rPr>
              <w:t xml:space="preserve">life of the project </w:t>
            </w:r>
            <w:r>
              <w:rPr>
                <w:rFonts w:asciiTheme="majorHAnsi" w:hAnsiTheme="majorHAnsi" w:cstheme="majorHAnsi"/>
              </w:rPr>
              <w:t>as part of implementation of the IRBM SAP (Output 2.2.3).</w:t>
            </w:r>
          </w:p>
          <w:p w14:paraId="37127EB8" w14:textId="77777777" w:rsidR="009D474D" w:rsidRDefault="009D474D">
            <w:pPr>
              <w:rPr>
                <w:rFonts w:asciiTheme="majorHAnsi" w:hAnsiTheme="majorHAnsi" w:cstheme="majorHAnsi"/>
              </w:rPr>
            </w:pPr>
          </w:p>
          <w:p w14:paraId="5B942A11" w14:textId="77777777" w:rsidR="00DF71A2" w:rsidRDefault="009D474D">
            <w:pPr>
              <w:rPr>
                <w:rFonts w:asciiTheme="majorHAnsi" w:hAnsiTheme="majorHAnsi" w:cstheme="majorHAnsi"/>
              </w:rPr>
            </w:pPr>
            <w:r>
              <w:rPr>
                <w:rFonts w:asciiTheme="majorHAnsi" w:hAnsiTheme="majorHAnsi" w:cstheme="majorHAnsi"/>
              </w:rPr>
              <w:t xml:space="preserve">Similar to the previous paragraph, the linkage between pollution and water and food safety and security, human health, the economy, etc. will be developed at each hotspot location (Output 2.2.1), not at the river basin level. </w:t>
            </w:r>
          </w:p>
          <w:p w14:paraId="5E1EA41E" w14:textId="77777777" w:rsidR="00DF71A2" w:rsidRDefault="00DF71A2">
            <w:pPr>
              <w:rPr>
                <w:rFonts w:asciiTheme="majorHAnsi" w:hAnsiTheme="majorHAnsi" w:cstheme="majorHAnsi"/>
              </w:rPr>
            </w:pPr>
          </w:p>
          <w:p w14:paraId="588AF9D9" w14:textId="77777777" w:rsidR="00DF71A2" w:rsidRDefault="009D474D">
            <w:pPr>
              <w:rPr>
                <w:rFonts w:asciiTheme="majorHAnsi" w:hAnsiTheme="majorHAnsi" w:cstheme="majorHAnsi"/>
              </w:rPr>
            </w:pPr>
            <w:r>
              <w:rPr>
                <w:rFonts w:asciiTheme="majorHAnsi" w:hAnsiTheme="majorHAnsi" w:cstheme="majorHAnsi"/>
              </w:rPr>
              <w:t xml:space="preserve">Output 1.1.4 will </w:t>
            </w:r>
            <w:r w:rsidR="00DF71A2">
              <w:rPr>
                <w:rFonts w:asciiTheme="majorHAnsi" w:hAnsiTheme="majorHAnsi" w:cstheme="majorHAnsi"/>
              </w:rPr>
              <w:t>include</w:t>
            </w:r>
            <w:r>
              <w:rPr>
                <w:rFonts w:asciiTheme="majorHAnsi" w:hAnsiTheme="majorHAnsi" w:cstheme="majorHAnsi"/>
              </w:rPr>
              <w:t xml:space="preserve"> </w:t>
            </w:r>
            <w:bookmarkStart w:id="3" w:name="_Hlk187205"/>
            <w:r w:rsidRPr="00DF71A2">
              <w:rPr>
                <w:rFonts w:asciiTheme="majorHAnsi" w:hAnsiTheme="majorHAnsi" w:cstheme="majorHAnsi"/>
                <w:u w:val="single"/>
              </w:rPr>
              <w:t>a profile of pollution sources and estimated pollutant loadings (nutrients; organics) at the river basin level, based on available monitoring programs and pollutant loading models</w:t>
            </w:r>
            <w:bookmarkEnd w:id="3"/>
            <w:r>
              <w:rPr>
                <w:rFonts w:asciiTheme="majorHAnsi" w:hAnsiTheme="majorHAnsi" w:cstheme="majorHAnsi"/>
              </w:rPr>
              <w:t>. The data/information</w:t>
            </w:r>
            <w:r w:rsidR="00DF71A2">
              <w:rPr>
                <w:rFonts w:asciiTheme="majorHAnsi" w:hAnsiTheme="majorHAnsi" w:cstheme="majorHAnsi"/>
              </w:rPr>
              <w:t xml:space="preserve"> from Output 1.1.4 will </w:t>
            </w:r>
            <w:r>
              <w:rPr>
                <w:rFonts w:asciiTheme="majorHAnsi" w:hAnsiTheme="majorHAnsi" w:cstheme="majorHAnsi"/>
              </w:rPr>
              <w:t xml:space="preserve">then be used </w:t>
            </w:r>
            <w:r w:rsidR="00DF71A2">
              <w:rPr>
                <w:rFonts w:asciiTheme="majorHAnsi" w:hAnsiTheme="majorHAnsi" w:cstheme="majorHAnsi"/>
              </w:rPr>
              <w:t xml:space="preserve">to identify </w:t>
            </w:r>
            <w:r>
              <w:rPr>
                <w:rFonts w:asciiTheme="majorHAnsi" w:hAnsiTheme="majorHAnsi" w:cstheme="majorHAnsi"/>
              </w:rPr>
              <w:t xml:space="preserve">management priorities </w:t>
            </w:r>
            <w:r w:rsidR="00DF71A2">
              <w:rPr>
                <w:rFonts w:asciiTheme="majorHAnsi" w:hAnsiTheme="majorHAnsi" w:cstheme="majorHAnsi"/>
              </w:rPr>
              <w:t xml:space="preserve">for pollution reduction/waste management at the river basin level, </w:t>
            </w:r>
            <w:r w:rsidR="00DF71A2" w:rsidRPr="00DF71A2">
              <w:rPr>
                <w:rFonts w:asciiTheme="majorHAnsi" w:hAnsiTheme="majorHAnsi" w:cstheme="majorHAnsi"/>
              </w:rPr>
              <w:t>in the context of national and local policies and regulations</w:t>
            </w:r>
            <w:r w:rsidR="00DF71A2">
              <w:rPr>
                <w:rFonts w:asciiTheme="majorHAnsi" w:hAnsiTheme="majorHAnsi" w:cstheme="majorHAnsi"/>
              </w:rPr>
              <w:t xml:space="preserve">, </w:t>
            </w:r>
            <w:r w:rsidR="00DF71A2" w:rsidRPr="00DF71A2">
              <w:rPr>
                <w:rFonts w:asciiTheme="majorHAnsi" w:hAnsiTheme="majorHAnsi" w:cstheme="majorHAnsi"/>
              </w:rPr>
              <w:t>TDAs and SAPs in the various LMEs, particularly with regard to the objectives and/or agreed reductions in nutrient and pollution loads from the rivers into the coastal waters and LMEs</w:t>
            </w:r>
            <w:r w:rsidR="005B7F86">
              <w:rPr>
                <w:rFonts w:asciiTheme="majorHAnsi" w:hAnsiTheme="majorHAnsi" w:cstheme="majorHAnsi"/>
              </w:rPr>
              <w:t>, and incorporated into Output 2.2.3 (IRBM SAP)</w:t>
            </w:r>
            <w:r w:rsidR="00DF71A2" w:rsidRPr="00DF71A2">
              <w:rPr>
                <w:rFonts w:asciiTheme="majorHAnsi" w:hAnsiTheme="majorHAnsi" w:cstheme="majorHAnsi"/>
              </w:rPr>
              <w:t>.</w:t>
            </w:r>
          </w:p>
          <w:p w14:paraId="669FE9B3" w14:textId="77777777" w:rsidR="009D474D" w:rsidRDefault="009D474D">
            <w:pPr>
              <w:rPr>
                <w:rFonts w:asciiTheme="majorHAnsi" w:hAnsiTheme="majorHAnsi" w:cstheme="majorHAnsi"/>
              </w:rPr>
            </w:pPr>
          </w:p>
          <w:p w14:paraId="1FD55923" w14:textId="77777777" w:rsidR="000A662C" w:rsidRDefault="009D474D">
            <w:pPr>
              <w:rPr>
                <w:rFonts w:asciiTheme="majorHAnsi" w:hAnsiTheme="majorHAnsi" w:cstheme="majorHAnsi"/>
              </w:rPr>
            </w:pPr>
            <w:r>
              <w:rPr>
                <w:rFonts w:asciiTheme="majorHAnsi" w:hAnsiTheme="majorHAnsi" w:cstheme="majorHAnsi"/>
              </w:rPr>
              <w:t xml:space="preserve">    </w:t>
            </w:r>
          </w:p>
          <w:p w14:paraId="56C956C6" w14:textId="77777777" w:rsidR="000A662C" w:rsidRDefault="000A662C">
            <w:pPr>
              <w:rPr>
                <w:rFonts w:asciiTheme="majorHAnsi" w:hAnsiTheme="majorHAnsi" w:cstheme="majorHAnsi"/>
              </w:rPr>
            </w:pPr>
          </w:p>
          <w:p w14:paraId="0512D994" w14:textId="77777777" w:rsidR="00C61018" w:rsidRDefault="00C61018">
            <w:pPr>
              <w:rPr>
                <w:rFonts w:asciiTheme="majorHAnsi" w:hAnsiTheme="majorHAnsi" w:cstheme="majorHAnsi"/>
              </w:rPr>
            </w:pPr>
          </w:p>
          <w:p w14:paraId="3F31A89B" w14:textId="77777777" w:rsidR="00C61018" w:rsidRDefault="00C61018">
            <w:pPr>
              <w:rPr>
                <w:rFonts w:asciiTheme="majorHAnsi" w:hAnsiTheme="majorHAnsi" w:cstheme="majorHAnsi"/>
              </w:rPr>
            </w:pPr>
          </w:p>
          <w:p w14:paraId="6F1E11BB" w14:textId="77777777" w:rsidR="00C61018" w:rsidRDefault="00C61018">
            <w:pPr>
              <w:rPr>
                <w:rFonts w:asciiTheme="majorHAnsi" w:hAnsiTheme="majorHAnsi" w:cstheme="majorHAnsi"/>
              </w:rPr>
            </w:pPr>
          </w:p>
          <w:p w14:paraId="6F9B2173" w14:textId="77777777" w:rsidR="009D474D" w:rsidRDefault="009D474D">
            <w:pPr>
              <w:rPr>
                <w:rFonts w:asciiTheme="majorHAnsi" w:hAnsiTheme="majorHAnsi" w:cstheme="majorHAnsi"/>
              </w:rPr>
            </w:pPr>
            <w:r>
              <w:rPr>
                <w:rFonts w:asciiTheme="majorHAnsi" w:hAnsiTheme="majorHAnsi" w:cstheme="majorHAnsi"/>
              </w:rPr>
              <w:t xml:space="preserve">PIF Output 2.1.1 has been shifted to </w:t>
            </w:r>
            <w:r w:rsidRPr="009D474D">
              <w:rPr>
                <w:rFonts w:asciiTheme="majorHAnsi" w:hAnsiTheme="majorHAnsi" w:cstheme="majorHAnsi"/>
              </w:rPr>
              <w:t>Output 2.2.3</w:t>
            </w:r>
            <w:r>
              <w:rPr>
                <w:rFonts w:asciiTheme="majorHAnsi" w:hAnsiTheme="majorHAnsi" w:cstheme="majorHAnsi"/>
              </w:rPr>
              <w:t xml:space="preserve"> in the Project Document, targeting </w:t>
            </w:r>
            <w:r w:rsidRPr="009D474D">
              <w:rPr>
                <w:rFonts w:asciiTheme="majorHAnsi" w:hAnsiTheme="majorHAnsi" w:cstheme="majorHAnsi"/>
                <w:u w:val="single"/>
              </w:rPr>
              <w:t>seven IRBM strategies and action plans endorsed to the appropriate Heads of Government Agencies and Authorities for adoption and implementation of the plans</w:t>
            </w:r>
            <w:r w:rsidRPr="009D474D">
              <w:rPr>
                <w:rFonts w:asciiTheme="majorHAnsi" w:hAnsiTheme="majorHAnsi" w:cstheme="majorHAnsi"/>
              </w:rPr>
              <w:t>.</w:t>
            </w:r>
            <w:r>
              <w:rPr>
                <w:rFonts w:asciiTheme="majorHAnsi" w:hAnsiTheme="majorHAnsi" w:cstheme="majorHAnsi"/>
              </w:rPr>
              <w:t xml:space="preserve"> This move was </w:t>
            </w:r>
            <w:r w:rsidR="00DF71A2">
              <w:rPr>
                <w:rFonts w:asciiTheme="majorHAnsi" w:hAnsiTheme="majorHAnsi" w:cstheme="majorHAnsi"/>
              </w:rPr>
              <w:t xml:space="preserve">requested by the countries </w:t>
            </w:r>
            <w:r>
              <w:rPr>
                <w:rFonts w:asciiTheme="majorHAnsi" w:hAnsiTheme="majorHAnsi" w:cstheme="majorHAnsi"/>
              </w:rPr>
              <w:t>to improve</w:t>
            </w:r>
            <w:r w:rsidR="00DF71A2">
              <w:rPr>
                <w:rFonts w:asciiTheme="majorHAnsi" w:hAnsiTheme="majorHAnsi" w:cstheme="majorHAnsi"/>
              </w:rPr>
              <w:t xml:space="preserve"> the </w:t>
            </w:r>
            <w:r>
              <w:rPr>
                <w:rFonts w:asciiTheme="majorHAnsi" w:hAnsiTheme="majorHAnsi" w:cstheme="majorHAnsi"/>
              </w:rPr>
              <w:t>flow of project activities and outputs, starting from baseline assessment</w:t>
            </w:r>
            <w:r w:rsidR="00DF71A2">
              <w:rPr>
                <w:rFonts w:asciiTheme="majorHAnsi" w:hAnsiTheme="majorHAnsi" w:cstheme="majorHAnsi"/>
              </w:rPr>
              <w:t>s</w:t>
            </w:r>
            <w:r>
              <w:rPr>
                <w:rFonts w:asciiTheme="majorHAnsi" w:hAnsiTheme="majorHAnsi" w:cstheme="majorHAnsi"/>
              </w:rPr>
              <w:t xml:space="preserve"> and awareness building (Output 1.1.6), to pilot demonstration and capacity </w:t>
            </w:r>
            <w:r w:rsidR="00DF71A2">
              <w:rPr>
                <w:rFonts w:asciiTheme="majorHAnsi" w:hAnsiTheme="majorHAnsi" w:cstheme="majorHAnsi"/>
              </w:rPr>
              <w:t>development through on-the-ground experience</w:t>
            </w:r>
            <w:r>
              <w:rPr>
                <w:rFonts w:asciiTheme="majorHAnsi" w:hAnsiTheme="majorHAnsi" w:cstheme="majorHAnsi"/>
              </w:rPr>
              <w:t xml:space="preserve"> at </w:t>
            </w:r>
            <w:r w:rsidR="00DF71A2">
              <w:rPr>
                <w:rFonts w:asciiTheme="majorHAnsi" w:hAnsiTheme="majorHAnsi" w:cstheme="majorHAnsi"/>
              </w:rPr>
              <w:t xml:space="preserve">local </w:t>
            </w:r>
            <w:r>
              <w:rPr>
                <w:rFonts w:asciiTheme="majorHAnsi" w:hAnsiTheme="majorHAnsi" w:cstheme="majorHAnsi"/>
              </w:rPr>
              <w:t>hotspot</w:t>
            </w:r>
            <w:r w:rsidR="00DF71A2">
              <w:rPr>
                <w:rFonts w:asciiTheme="majorHAnsi" w:hAnsiTheme="majorHAnsi" w:cstheme="majorHAnsi"/>
              </w:rPr>
              <w:t>s</w:t>
            </w:r>
            <w:r>
              <w:rPr>
                <w:rFonts w:asciiTheme="majorHAnsi" w:hAnsiTheme="majorHAnsi" w:cstheme="majorHAnsi"/>
              </w:rPr>
              <w:t xml:space="preserve"> (Output 2.2.1), review of IRBM governance options and management priorities </w:t>
            </w:r>
            <w:r w:rsidR="00DF71A2">
              <w:rPr>
                <w:rFonts w:asciiTheme="majorHAnsi" w:hAnsiTheme="majorHAnsi" w:cstheme="majorHAnsi"/>
              </w:rPr>
              <w:t xml:space="preserve">for each river basin </w:t>
            </w:r>
            <w:r>
              <w:rPr>
                <w:rFonts w:asciiTheme="majorHAnsi" w:hAnsiTheme="majorHAnsi" w:cstheme="majorHAnsi"/>
              </w:rPr>
              <w:t>(Output 2.2.2), and finally development and initiation of IRBM strategies and action plans (Output 2.2.3).</w:t>
            </w:r>
            <w:r w:rsidR="00E0774C">
              <w:rPr>
                <w:rFonts w:asciiTheme="majorHAnsi" w:hAnsiTheme="majorHAnsi" w:cstheme="majorHAnsi"/>
              </w:rPr>
              <w:t xml:space="preserve"> This is further explained in Annex 2, Responses to Project Reviews, GEF Secretariat Comment 2, in the CEO Request document.</w:t>
            </w:r>
          </w:p>
          <w:p w14:paraId="2D5F35FC" w14:textId="77777777" w:rsidR="009D474D" w:rsidRDefault="009D474D">
            <w:pPr>
              <w:rPr>
                <w:rFonts w:asciiTheme="majorHAnsi" w:hAnsiTheme="majorHAnsi" w:cstheme="majorHAnsi"/>
              </w:rPr>
            </w:pPr>
          </w:p>
          <w:p w14:paraId="38A6CC1B" w14:textId="77777777" w:rsidR="005B7F86" w:rsidRDefault="00DF71A2">
            <w:pPr>
              <w:rPr>
                <w:rFonts w:asciiTheme="majorHAnsi" w:hAnsiTheme="majorHAnsi" w:cstheme="majorHAnsi"/>
              </w:rPr>
            </w:pPr>
            <w:r>
              <w:rPr>
                <w:rFonts w:asciiTheme="majorHAnsi" w:hAnsiTheme="majorHAnsi" w:cstheme="majorHAnsi"/>
              </w:rPr>
              <w:t xml:space="preserve">The terms used in the Project Document reflect the approval and adoption process across the 7 countries. River basin organizations are responsible for developing, agreeing on and </w:t>
            </w:r>
            <w:r w:rsidRPr="00DF71A2">
              <w:rPr>
                <w:rFonts w:asciiTheme="majorHAnsi" w:hAnsiTheme="majorHAnsi" w:cstheme="majorHAnsi"/>
                <w:u w:val="single"/>
              </w:rPr>
              <w:t>endorsing</w:t>
            </w:r>
            <w:r>
              <w:rPr>
                <w:rFonts w:asciiTheme="majorHAnsi" w:hAnsiTheme="majorHAnsi" w:cstheme="majorHAnsi"/>
              </w:rPr>
              <w:t xml:space="preserve"> SAPs and action plans to national authorities for review and approval. </w:t>
            </w:r>
          </w:p>
          <w:p w14:paraId="71F0ED31" w14:textId="77777777" w:rsidR="005B7F86" w:rsidRDefault="005B7F86">
            <w:pPr>
              <w:rPr>
                <w:rFonts w:asciiTheme="majorHAnsi" w:hAnsiTheme="majorHAnsi" w:cstheme="majorHAnsi"/>
              </w:rPr>
            </w:pPr>
          </w:p>
          <w:p w14:paraId="42C85248" w14:textId="77777777" w:rsidR="00DF71A2" w:rsidRDefault="005B7F86">
            <w:pPr>
              <w:rPr>
                <w:rFonts w:asciiTheme="majorHAnsi" w:hAnsiTheme="majorHAnsi" w:cstheme="majorHAnsi"/>
              </w:rPr>
            </w:pPr>
            <w:r>
              <w:rPr>
                <w:rFonts w:asciiTheme="majorHAnsi" w:hAnsiTheme="majorHAnsi" w:cstheme="majorHAnsi"/>
              </w:rPr>
              <w:t xml:space="preserve">The output </w:t>
            </w:r>
            <w:r w:rsidR="00DD2C23">
              <w:rPr>
                <w:rFonts w:asciiTheme="majorHAnsi" w:hAnsiTheme="majorHAnsi" w:cstheme="majorHAnsi"/>
              </w:rPr>
              <w:t>has been</w:t>
            </w:r>
            <w:r>
              <w:rPr>
                <w:rFonts w:asciiTheme="majorHAnsi" w:hAnsiTheme="majorHAnsi" w:cstheme="majorHAnsi"/>
              </w:rPr>
              <w:t xml:space="preserve"> modified to “…</w:t>
            </w:r>
            <w:r>
              <w:rPr>
                <w:rFonts w:asciiTheme="majorHAnsi" w:hAnsiTheme="majorHAnsi" w:cstheme="majorHAnsi"/>
                <w:u w:val="single"/>
              </w:rPr>
              <w:t>Ministers,</w:t>
            </w:r>
            <w:r w:rsidRPr="00DF71A2">
              <w:rPr>
                <w:rFonts w:asciiTheme="majorHAnsi" w:hAnsiTheme="majorHAnsi" w:cstheme="majorHAnsi"/>
              </w:rPr>
              <w:t xml:space="preserve"> Heads of Government Agencies and Authorities</w:t>
            </w:r>
            <w:r>
              <w:rPr>
                <w:rFonts w:asciiTheme="majorHAnsi" w:hAnsiTheme="majorHAnsi" w:cstheme="majorHAnsi"/>
                <w:u w:val="single"/>
              </w:rPr>
              <w:t>, as appropriate per country,</w:t>
            </w:r>
            <w:r w:rsidRPr="00DF71A2">
              <w:rPr>
                <w:rFonts w:asciiTheme="majorHAnsi" w:hAnsiTheme="majorHAnsi" w:cstheme="majorHAnsi"/>
              </w:rPr>
              <w:t xml:space="preserve"> for adoption and implementation of the plans.</w:t>
            </w:r>
            <w:r>
              <w:rPr>
                <w:rFonts w:asciiTheme="majorHAnsi" w:hAnsiTheme="majorHAnsi" w:cstheme="majorHAnsi"/>
              </w:rPr>
              <w:t xml:space="preserve"> </w:t>
            </w:r>
            <w:r w:rsidR="00DD2C23">
              <w:rPr>
                <w:rFonts w:asciiTheme="majorHAnsi" w:hAnsiTheme="majorHAnsi" w:cstheme="majorHAnsi"/>
              </w:rPr>
              <w:t>Table 7 has been added to the Project Document, identifying the responsible national agency/authority and the authorized signatory in each country.</w:t>
            </w:r>
          </w:p>
          <w:p w14:paraId="1A097A23" w14:textId="77777777" w:rsidR="00DD2C23" w:rsidRDefault="00DD2C23">
            <w:pPr>
              <w:rPr>
                <w:rFonts w:asciiTheme="majorHAnsi" w:hAnsiTheme="majorHAnsi" w:cstheme="majorHAnsi"/>
                <w:u w:val="single"/>
              </w:rPr>
            </w:pPr>
          </w:p>
          <w:p w14:paraId="789F4C5B" w14:textId="77777777" w:rsidR="00DF71A2" w:rsidRDefault="00DF71A2">
            <w:pPr>
              <w:rPr>
                <w:rFonts w:asciiTheme="majorHAnsi" w:hAnsiTheme="majorHAnsi" w:cstheme="majorHAnsi"/>
              </w:rPr>
            </w:pPr>
            <w:r w:rsidRPr="00DF71A2">
              <w:rPr>
                <w:rFonts w:asciiTheme="majorHAnsi" w:hAnsiTheme="majorHAnsi" w:cstheme="majorHAnsi"/>
              </w:rPr>
              <w:t xml:space="preserve">It is </w:t>
            </w:r>
            <w:r>
              <w:rPr>
                <w:rFonts w:asciiTheme="majorHAnsi" w:hAnsiTheme="majorHAnsi" w:cstheme="majorHAnsi"/>
              </w:rPr>
              <w:t>important to note that each country output has identified “…</w:t>
            </w:r>
            <w:r w:rsidRPr="00DF71A2">
              <w:rPr>
                <w:rFonts w:asciiTheme="majorHAnsi" w:hAnsiTheme="majorHAnsi" w:cstheme="majorHAnsi"/>
              </w:rPr>
              <w:t xml:space="preserve">endorsement to the relevant government authorities for adoption </w:t>
            </w:r>
            <w:r w:rsidRPr="00DF71A2">
              <w:rPr>
                <w:rFonts w:asciiTheme="majorHAnsi" w:hAnsiTheme="majorHAnsi" w:cstheme="majorHAnsi"/>
                <w:u w:val="single"/>
              </w:rPr>
              <w:t>and initiation of at least one priority management intervention</w:t>
            </w:r>
            <w:r>
              <w:rPr>
                <w:rFonts w:asciiTheme="majorHAnsi" w:hAnsiTheme="majorHAnsi" w:cstheme="majorHAnsi"/>
              </w:rPr>
              <w:t>.”</w:t>
            </w:r>
            <w:r w:rsidRPr="00DF71A2">
              <w:rPr>
                <w:rFonts w:asciiTheme="majorHAnsi" w:hAnsiTheme="majorHAnsi" w:cstheme="majorHAnsi"/>
              </w:rPr>
              <w:t xml:space="preserve"> </w:t>
            </w:r>
            <w:r>
              <w:rPr>
                <w:rFonts w:asciiTheme="majorHAnsi" w:hAnsiTheme="majorHAnsi" w:cstheme="majorHAnsi"/>
              </w:rPr>
              <w:t>This was based on discussions and conclusions during the PPG process. River basin organizations cannot guarantee that national authorities will approve the SAPs and 10-year action plans within the timeframe of the project. However, in the interim, the members of the river basin organizations, including local governments and national sectoral agencies, communities, NGOs, business sector and others, can already proceed with the co-ordination and initiation of activities in the agreed SAP as “bottom-up” initiatives in locations and sectors of the river basin and coastal area where they have jurisdiction.</w:t>
            </w:r>
          </w:p>
          <w:p w14:paraId="12412F61" w14:textId="77777777" w:rsidR="00DF71A2" w:rsidRDefault="00DF71A2">
            <w:pPr>
              <w:rPr>
                <w:rFonts w:asciiTheme="majorHAnsi" w:hAnsiTheme="majorHAnsi" w:cstheme="majorHAnsi"/>
                <w:u w:val="single"/>
              </w:rPr>
            </w:pPr>
          </w:p>
          <w:p w14:paraId="69C35A80" w14:textId="77777777" w:rsidR="00DF71A2" w:rsidRPr="00DF71A2" w:rsidRDefault="00C61018">
            <w:pPr>
              <w:rPr>
                <w:rFonts w:asciiTheme="majorHAnsi" w:hAnsiTheme="majorHAnsi" w:cstheme="majorHAnsi"/>
              </w:rPr>
            </w:pPr>
            <w:r>
              <w:rPr>
                <w:rFonts w:asciiTheme="majorHAnsi" w:hAnsiTheme="majorHAnsi" w:cstheme="majorHAnsi"/>
              </w:rPr>
              <w:t xml:space="preserve">Updating </w:t>
            </w:r>
            <w:r w:rsidR="00DD2C23">
              <w:rPr>
                <w:rFonts w:asciiTheme="majorHAnsi" w:hAnsiTheme="majorHAnsi" w:cstheme="majorHAnsi"/>
              </w:rPr>
              <w:t>has been completed in accordance with the c</w:t>
            </w:r>
            <w:r>
              <w:rPr>
                <w:rFonts w:asciiTheme="majorHAnsi" w:hAnsiTheme="majorHAnsi" w:cstheme="majorHAnsi"/>
              </w:rPr>
              <w:t>onfirm</w:t>
            </w:r>
            <w:r w:rsidR="00DD2C23">
              <w:rPr>
                <w:rFonts w:asciiTheme="majorHAnsi" w:hAnsiTheme="majorHAnsi" w:cstheme="majorHAnsi"/>
              </w:rPr>
              <w:t>ed</w:t>
            </w:r>
            <w:r>
              <w:rPr>
                <w:rFonts w:asciiTheme="majorHAnsi" w:hAnsiTheme="majorHAnsi" w:cstheme="majorHAnsi"/>
              </w:rPr>
              <w:t xml:space="preserve"> changes.</w:t>
            </w:r>
          </w:p>
          <w:p w14:paraId="0673DE89" w14:textId="77777777" w:rsidR="00DF71A2" w:rsidRDefault="00DF71A2">
            <w:pPr>
              <w:rPr>
                <w:rFonts w:asciiTheme="majorHAnsi" w:hAnsiTheme="majorHAnsi" w:cstheme="majorHAnsi"/>
              </w:rPr>
            </w:pPr>
          </w:p>
          <w:p w14:paraId="262CCED1" w14:textId="77777777" w:rsidR="009D474D" w:rsidRPr="000A662C" w:rsidRDefault="00DF71A2" w:rsidP="00DF71A2">
            <w:pPr>
              <w:rPr>
                <w:rFonts w:asciiTheme="majorHAnsi" w:hAnsiTheme="majorHAnsi" w:cstheme="majorHAnsi"/>
              </w:rPr>
            </w:pPr>
            <w:r>
              <w:rPr>
                <w:rFonts w:asciiTheme="majorHAnsi" w:hAnsiTheme="majorHAnsi" w:cstheme="majorHAnsi"/>
              </w:rPr>
              <w:t xml:space="preserve"> </w:t>
            </w:r>
          </w:p>
        </w:tc>
      </w:tr>
      <w:tr w:rsidR="000A662C" w:rsidRPr="000A662C" w14:paraId="1BD675A1" w14:textId="77777777" w:rsidTr="009D474D">
        <w:tc>
          <w:tcPr>
            <w:tcW w:w="3681" w:type="dxa"/>
          </w:tcPr>
          <w:p w14:paraId="42B4293C" w14:textId="77777777" w:rsidR="000A662C" w:rsidRPr="000A662C" w:rsidRDefault="000A662C" w:rsidP="000A662C">
            <w:pPr>
              <w:rPr>
                <w:rFonts w:asciiTheme="majorHAnsi" w:hAnsiTheme="majorHAnsi" w:cstheme="majorHAnsi"/>
                <w:b/>
              </w:rPr>
            </w:pPr>
            <w:r w:rsidRPr="000A662C">
              <w:rPr>
                <w:rFonts w:asciiTheme="majorHAnsi" w:hAnsiTheme="majorHAnsi" w:cstheme="majorHAnsi"/>
                <w:b/>
              </w:rPr>
              <w:lastRenderedPageBreak/>
              <w:t>3. Is the financing adequate and does the project demonstrate a cost-effective approach to meet the project objective?</w:t>
            </w:r>
          </w:p>
          <w:p w14:paraId="149EC7F4" w14:textId="77777777" w:rsidR="000A662C" w:rsidRPr="000A662C" w:rsidRDefault="000A662C" w:rsidP="000A662C">
            <w:pPr>
              <w:rPr>
                <w:rFonts w:asciiTheme="majorHAnsi" w:hAnsiTheme="majorHAnsi" w:cstheme="majorHAnsi"/>
              </w:rPr>
            </w:pPr>
          </w:p>
          <w:p w14:paraId="2A69975C" w14:textId="77777777" w:rsidR="000A662C" w:rsidRDefault="000A662C" w:rsidP="000A662C">
            <w:pPr>
              <w:rPr>
                <w:rFonts w:asciiTheme="majorHAnsi" w:hAnsiTheme="majorHAnsi" w:cstheme="majorHAnsi"/>
              </w:rPr>
            </w:pPr>
            <w:r w:rsidRPr="000A662C">
              <w:rPr>
                <w:rFonts w:asciiTheme="majorHAnsi" w:hAnsiTheme="majorHAnsi" w:cstheme="majorHAnsi"/>
              </w:rPr>
              <w:t xml:space="preserve">No. The PPG is noted as $288,000 which is above the limit of $200,000 for PIF up to $10M. The PF is $8,479,123. </w:t>
            </w:r>
          </w:p>
          <w:p w14:paraId="2FE07559" w14:textId="77777777" w:rsidR="00E86D9D" w:rsidRDefault="00E86D9D" w:rsidP="000A662C">
            <w:pPr>
              <w:rPr>
                <w:rFonts w:asciiTheme="majorHAnsi" w:hAnsiTheme="majorHAnsi" w:cstheme="majorHAnsi"/>
              </w:rPr>
            </w:pPr>
          </w:p>
          <w:p w14:paraId="51029167" w14:textId="77777777" w:rsidR="00E86D9D" w:rsidRDefault="00E86D9D" w:rsidP="000A662C">
            <w:pPr>
              <w:rPr>
                <w:rFonts w:asciiTheme="majorHAnsi" w:hAnsiTheme="majorHAnsi" w:cstheme="majorHAnsi"/>
              </w:rPr>
            </w:pPr>
          </w:p>
          <w:p w14:paraId="6A90ED7D" w14:textId="77777777" w:rsidR="00AB757E" w:rsidRDefault="00AB757E" w:rsidP="000A662C">
            <w:pPr>
              <w:rPr>
                <w:rFonts w:asciiTheme="majorHAnsi" w:hAnsiTheme="majorHAnsi" w:cstheme="majorHAnsi"/>
              </w:rPr>
            </w:pPr>
          </w:p>
          <w:p w14:paraId="54F3C2C7" w14:textId="77777777" w:rsidR="00E86D9D" w:rsidRDefault="00E86D9D" w:rsidP="000A662C">
            <w:pPr>
              <w:rPr>
                <w:rFonts w:asciiTheme="majorHAnsi" w:hAnsiTheme="majorHAnsi" w:cstheme="majorHAnsi"/>
              </w:rPr>
            </w:pPr>
          </w:p>
          <w:p w14:paraId="26843B7D" w14:textId="77777777" w:rsidR="00E86D9D" w:rsidRDefault="00E86D9D" w:rsidP="000A662C">
            <w:pPr>
              <w:rPr>
                <w:rFonts w:asciiTheme="majorHAnsi" w:hAnsiTheme="majorHAnsi" w:cstheme="majorHAnsi"/>
              </w:rPr>
            </w:pPr>
          </w:p>
          <w:p w14:paraId="39EAF32B" w14:textId="77777777" w:rsidR="005B7F86" w:rsidRDefault="005B7F86" w:rsidP="000A662C">
            <w:pPr>
              <w:rPr>
                <w:rFonts w:asciiTheme="majorHAnsi" w:hAnsiTheme="majorHAnsi" w:cstheme="majorHAnsi"/>
              </w:rPr>
            </w:pPr>
          </w:p>
          <w:p w14:paraId="057F7A69" w14:textId="77777777" w:rsidR="00893AFA" w:rsidRDefault="00893AFA" w:rsidP="000A662C">
            <w:pPr>
              <w:rPr>
                <w:rFonts w:asciiTheme="majorHAnsi" w:hAnsiTheme="majorHAnsi" w:cstheme="majorHAnsi"/>
              </w:rPr>
            </w:pPr>
          </w:p>
          <w:p w14:paraId="0687D40E" w14:textId="77777777" w:rsidR="005B7F86" w:rsidRDefault="005B7F86" w:rsidP="000A662C">
            <w:pPr>
              <w:rPr>
                <w:rFonts w:asciiTheme="majorHAnsi" w:hAnsiTheme="majorHAnsi" w:cstheme="majorHAnsi"/>
              </w:rPr>
            </w:pPr>
          </w:p>
          <w:p w14:paraId="23DEE29F" w14:textId="77777777" w:rsidR="000A662C" w:rsidRDefault="000A662C" w:rsidP="000A662C">
            <w:pPr>
              <w:rPr>
                <w:rFonts w:asciiTheme="majorHAnsi" w:hAnsiTheme="majorHAnsi" w:cstheme="majorHAnsi"/>
              </w:rPr>
            </w:pPr>
            <w:r w:rsidRPr="000A662C">
              <w:rPr>
                <w:rFonts w:asciiTheme="majorHAnsi" w:hAnsiTheme="majorHAnsi" w:cstheme="majorHAnsi"/>
              </w:rPr>
              <w:t>Despite adding a significant new Output of a set of pilot projects into Outcome 2, the budget allocation for this Component only increased by 10%. This needs reconsideration. In particular the knowledge management component increased significantly as well although no new significant activities were added. Perhaps some of the KM funding could move to Component</w:t>
            </w:r>
            <w:r>
              <w:rPr>
                <w:rFonts w:asciiTheme="majorHAnsi" w:hAnsiTheme="majorHAnsi" w:cstheme="majorHAnsi"/>
              </w:rPr>
              <w:t xml:space="preserve"> 2.</w:t>
            </w:r>
          </w:p>
          <w:p w14:paraId="38A8B6D1" w14:textId="77777777" w:rsidR="000A662C" w:rsidRPr="000A662C" w:rsidRDefault="000A662C" w:rsidP="000A662C">
            <w:pPr>
              <w:rPr>
                <w:rFonts w:asciiTheme="majorHAnsi" w:hAnsiTheme="majorHAnsi" w:cstheme="majorHAnsi"/>
              </w:rPr>
            </w:pPr>
          </w:p>
        </w:tc>
        <w:tc>
          <w:tcPr>
            <w:tcW w:w="5669" w:type="dxa"/>
          </w:tcPr>
          <w:p w14:paraId="3B7A4D96" w14:textId="77777777" w:rsidR="000A662C" w:rsidRDefault="000A662C">
            <w:pPr>
              <w:rPr>
                <w:rFonts w:asciiTheme="majorHAnsi" w:hAnsiTheme="majorHAnsi" w:cstheme="majorHAnsi"/>
              </w:rPr>
            </w:pPr>
          </w:p>
          <w:p w14:paraId="5DFF4F47" w14:textId="77777777" w:rsidR="005B7F86" w:rsidRDefault="005B7F86">
            <w:pPr>
              <w:rPr>
                <w:rFonts w:asciiTheme="majorHAnsi" w:hAnsiTheme="majorHAnsi" w:cstheme="majorHAnsi"/>
              </w:rPr>
            </w:pPr>
          </w:p>
          <w:p w14:paraId="26914431" w14:textId="77777777" w:rsidR="005B7F86" w:rsidRDefault="005B7F86">
            <w:pPr>
              <w:rPr>
                <w:rFonts w:asciiTheme="majorHAnsi" w:hAnsiTheme="majorHAnsi" w:cstheme="majorHAnsi"/>
              </w:rPr>
            </w:pPr>
          </w:p>
          <w:p w14:paraId="2DF1C6C5" w14:textId="77777777" w:rsidR="005B7F86" w:rsidRDefault="005B7F86">
            <w:pPr>
              <w:rPr>
                <w:rFonts w:asciiTheme="majorHAnsi" w:hAnsiTheme="majorHAnsi" w:cstheme="majorHAnsi"/>
              </w:rPr>
            </w:pPr>
          </w:p>
          <w:p w14:paraId="2F634B89" w14:textId="77777777" w:rsidR="00893AFA" w:rsidRDefault="00893AFA" w:rsidP="00893AFA">
            <w:pPr>
              <w:autoSpaceDE w:val="0"/>
              <w:autoSpaceDN w:val="0"/>
              <w:adjustRightInd w:val="0"/>
              <w:rPr>
                <w:rFonts w:asciiTheme="majorHAnsi" w:hAnsiTheme="majorHAnsi" w:cstheme="majorHAnsi"/>
              </w:rPr>
            </w:pPr>
          </w:p>
          <w:p w14:paraId="0F5583B1" w14:textId="77777777" w:rsidR="005B7F86" w:rsidRDefault="00DD2C23" w:rsidP="00DD2C23">
            <w:pPr>
              <w:autoSpaceDE w:val="0"/>
              <w:autoSpaceDN w:val="0"/>
              <w:adjustRightInd w:val="0"/>
              <w:rPr>
                <w:rFonts w:asciiTheme="majorHAnsi" w:hAnsiTheme="majorHAnsi" w:cstheme="majorHAnsi"/>
              </w:rPr>
            </w:pPr>
            <w:r>
              <w:rPr>
                <w:rFonts w:asciiTheme="majorHAnsi" w:hAnsiTheme="majorHAnsi" w:cstheme="majorHAnsi"/>
              </w:rPr>
              <w:t xml:space="preserve">For clarification, it is noted that the </w:t>
            </w:r>
            <w:r w:rsidR="00893AFA" w:rsidRPr="00893AFA">
              <w:rPr>
                <w:rFonts w:asciiTheme="majorHAnsi" w:hAnsiTheme="majorHAnsi" w:cstheme="majorHAnsi"/>
              </w:rPr>
              <w:t>approved PIF identified a PPG of $288,000</w:t>
            </w:r>
            <w:r w:rsidR="00893AFA">
              <w:rPr>
                <w:rFonts w:asciiTheme="majorHAnsi" w:hAnsiTheme="majorHAnsi" w:cstheme="majorHAnsi"/>
              </w:rPr>
              <w:t>. This was</w:t>
            </w:r>
            <w:r w:rsidR="00893AFA" w:rsidRPr="00893AFA">
              <w:rPr>
                <w:rFonts w:asciiTheme="majorHAnsi" w:hAnsiTheme="majorHAnsi" w:cstheme="majorHAnsi"/>
              </w:rPr>
              <w:t xml:space="preserve"> </w:t>
            </w:r>
            <w:r w:rsidR="00893AFA">
              <w:rPr>
                <w:rFonts w:asciiTheme="majorHAnsi" w:hAnsiTheme="majorHAnsi" w:cstheme="majorHAnsi"/>
              </w:rPr>
              <w:t>confirmed</w:t>
            </w:r>
            <w:r w:rsidR="00893AFA" w:rsidRPr="00893AFA">
              <w:rPr>
                <w:rFonts w:asciiTheme="majorHAnsi" w:hAnsiTheme="majorHAnsi" w:cstheme="majorHAnsi"/>
              </w:rPr>
              <w:t xml:space="preserve"> in the </w:t>
            </w:r>
            <w:r w:rsidR="00893AFA">
              <w:rPr>
                <w:rFonts w:asciiTheme="majorHAnsi" w:hAnsiTheme="majorHAnsi" w:cstheme="majorHAnsi"/>
              </w:rPr>
              <w:t xml:space="preserve">PPG approval </w:t>
            </w:r>
            <w:r w:rsidR="00893AFA" w:rsidRPr="00893AFA">
              <w:rPr>
                <w:rFonts w:asciiTheme="majorHAnsi" w:hAnsiTheme="majorHAnsi" w:cstheme="majorHAnsi"/>
              </w:rPr>
              <w:t xml:space="preserve">letter from the GEF CEO to the UNDP GEF Executive Coordinator, dated 28 April 2017. </w:t>
            </w:r>
            <w:r w:rsidR="00AB757E">
              <w:rPr>
                <w:rFonts w:asciiTheme="majorHAnsi" w:hAnsiTheme="majorHAnsi" w:cstheme="majorHAnsi"/>
              </w:rPr>
              <w:t>UNDP finds this amount reasonable for a regional project. However, it is noted that t</w:t>
            </w:r>
            <w:r w:rsidR="00893AFA">
              <w:rPr>
                <w:rFonts w:asciiTheme="majorHAnsi" w:hAnsiTheme="majorHAnsi" w:cstheme="majorHAnsi"/>
              </w:rPr>
              <w:t>o complete the project preparation, a</w:t>
            </w:r>
            <w:r w:rsidR="00893AFA" w:rsidRPr="00893AFA">
              <w:rPr>
                <w:rFonts w:asciiTheme="majorHAnsi" w:hAnsiTheme="majorHAnsi" w:cstheme="majorHAnsi"/>
                <w:color w:val="424242"/>
                <w:lang w:val="en-PH"/>
              </w:rPr>
              <w:t>n</w:t>
            </w:r>
            <w:r w:rsidR="005B7F86" w:rsidRPr="00893AFA">
              <w:rPr>
                <w:rFonts w:asciiTheme="majorHAnsi" w:hAnsiTheme="majorHAnsi" w:cstheme="majorHAnsi"/>
              </w:rPr>
              <w:t xml:space="preserve"> additional $</w:t>
            </w:r>
            <w:r w:rsidR="00893AFA" w:rsidRPr="00893AFA">
              <w:rPr>
                <w:rFonts w:asciiTheme="majorHAnsi" w:hAnsiTheme="majorHAnsi" w:cstheme="majorHAnsi"/>
              </w:rPr>
              <w:t>16,348</w:t>
            </w:r>
            <w:r w:rsidR="005B7F86" w:rsidRPr="00893AFA">
              <w:rPr>
                <w:rFonts w:asciiTheme="majorHAnsi" w:hAnsiTheme="majorHAnsi" w:cstheme="majorHAnsi"/>
              </w:rPr>
              <w:t xml:space="preserve"> was co-financed by UNDP Manila and PEMSEA </w:t>
            </w:r>
            <w:r w:rsidR="00893AFA">
              <w:rPr>
                <w:rFonts w:asciiTheme="majorHAnsi" w:hAnsiTheme="majorHAnsi" w:cstheme="majorHAnsi"/>
              </w:rPr>
              <w:t>in response to</w:t>
            </w:r>
            <w:r w:rsidR="005B7F86" w:rsidRPr="00893AFA">
              <w:rPr>
                <w:rFonts w:asciiTheme="majorHAnsi" w:hAnsiTheme="majorHAnsi" w:cstheme="majorHAnsi"/>
              </w:rPr>
              <w:t xml:space="preserve"> requests from the 7 countries for a</w:t>
            </w:r>
            <w:r w:rsidR="00893AFA">
              <w:rPr>
                <w:rFonts w:asciiTheme="majorHAnsi" w:hAnsiTheme="majorHAnsi" w:cstheme="majorHAnsi"/>
              </w:rPr>
              <w:t xml:space="preserve"> third </w:t>
            </w:r>
            <w:r w:rsidR="005B7F86" w:rsidRPr="00893AFA">
              <w:rPr>
                <w:rFonts w:asciiTheme="majorHAnsi" w:hAnsiTheme="majorHAnsi" w:cstheme="majorHAnsi"/>
              </w:rPr>
              <w:t xml:space="preserve">round of planning and awareness building workshops at the national and site levels to secure </w:t>
            </w:r>
            <w:r w:rsidR="00893AFA">
              <w:rPr>
                <w:rFonts w:asciiTheme="majorHAnsi" w:hAnsiTheme="majorHAnsi" w:cstheme="majorHAnsi"/>
              </w:rPr>
              <w:t xml:space="preserve">commitments </w:t>
            </w:r>
            <w:r w:rsidR="005B7F86" w:rsidRPr="00893AFA">
              <w:rPr>
                <w:rFonts w:asciiTheme="majorHAnsi" w:hAnsiTheme="majorHAnsi" w:cstheme="majorHAnsi"/>
              </w:rPr>
              <w:t>from both levels of government, NGOs and others.</w:t>
            </w:r>
            <w:r w:rsidR="005B7F86">
              <w:rPr>
                <w:rFonts w:asciiTheme="majorHAnsi" w:hAnsiTheme="majorHAnsi" w:cstheme="majorHAnsi"/>
              </w:rPr>
              <w:t xml:space="preserve"> </w:t>
            </w:r>
          </w:p>
          <w:p w14:paraId="5EA9C443" w14:textId="77777777" w:rsidR="005B7F86" w:rsidRDefault="005B7F86">
            <w:pPr>
              <w:rPr>
                <w:rFonts w:asciiTheme="majorHAnsi" w:hAnsiTheme="majorHAnsi" w:cstheme="majorHAnsi"/>
              </w:rPr>
            </w:pPr>
          </w:p>
          <w:p w14:paraId="31DB2990" w14:textId="77777777" w:rsidR="005B7F86" w:rsidRDefault="00893AFA" w:rsidP="005B7F86">
            <w:pPr>
              <w:rPr>
                <w:rFonts w:asciiTheme="majorHAnsi" w:hAnsiTheme="majorHAnsi" w:cstheme="majorHAnsi"/>
              </w:rPr>
            </w:pPr>
            <w:r>
              <w:rPr>
                <w:rFonts w:asciiTheme="majorHAnsi" w:hAnsiTheme="majorHAnsi" w:cstheme="majorHAnsi"/>
              </w:rPr>
              <w:t>T</w:t>
            </w:r>
            <w:r w:rsidR="005B7F86">
              <w:rPr>
                <w:rFonts w:asciiTheme="majorHAnsi" w:hAnsiTheme="majorHAnsi" w:cstheme="majorHAnsi"/>
              </w:rPr>
              <w:t xml:space="preserve">he rationale for the current budget allocation was: a) national and local governments have committed a significant amount of co-financing for the project, primarily targeted at Component 2 and the pilot projects (i.e., from $19 million targeted in the PIF to more than $100 million committed in the Project Document); and b) Component 3, knowledge sharing, is the essence of a regional project. The experiences across 7 countries, 7 river basins and 7 pilot sites with numerous political, social, economic and environmental disparities means that there is much to be </w:t>
            </w:r>
            <w:r w:rsidR="006E3D58">
              <w:rPr>
                <w:rFonts w:asciiTheme="majorHAnsi" w:hAnsiTheme="majorHAnsi" w:cstheme="majorHAnsi"/>
              </w:rPr>
              <w:t xml:space="preserve">shared and </w:t>
            </w:r>
            <w:r w:rsidR="005B7F86">
              <w:rPr>
                <w:rFonts w:asciiTheme="majorHAnsi" w:hAnsiTheme="majorHAnsi" w:cstheme="majorHAnsi"/>
              </w:rPr>
              <w:t>learned, which can help in up-scaling and replicating</w:t>
            </w:r>
            <w:r w:rsidR="00DD2C23">
              <w:rPr>
                <w:rFonts w:asciiTheme="majorHAnsi" w:hAnsiTheme="majorHAnsi" w:cstheme="majorHAnsi"/>
              </w:rPr>
              <w:t xml:space="preserve"> IRBM good practices</w:t>
            </w:r>
            <w:r w:rsidR="005B7F86">
              <w:rPr>
                <w:rFonts w:asciiTheme="majorHAnsi" w:hAnsiTheme="majorHAnsi" w:cstheme="majorHAnsi"/>
              </w:rPr>
              <w:t xml:space="preserve">. Thus, the GEF </w:t>
            </w:r>
            <w:r w:rsidR="006E3D58">
              <w:rPr>
                <w:rFonts w:asciiTheme="majorHAnsi" w:hAnsiTheme="majorHAnsi" w:cstheme="majorHAnsi"/>
              </w:rPr>
              <w:t xml:space="preserve">grant </w:t>
            </w:r>
            <w:r w:rsidR="005B7F86">
              <w:rPr>
                <w:rFonts w:asciiTheme="majorHAnsi" w:hAnsiTheme="majorHAnsi" w:cstheme="majorHAnsi"/>
              </w:rPr>
              <w:t xml:space="preserve">portion </w:t>
            </w:r>
            <w:r w:rsidR="006E3D58">
              <w:rPr>
                <w:rFonts w:asciiTheme="majorHAnsi" w:hAnsiTheme="majorHAnsi" w:cstheme="majorHAnsi"/>
              </w:rPr>
              <w:t xml:space="preserve">for knowledge sharing </w:t>
            </w:r>
            <w:r w:rsidR="005B7F86">
              <w:rPr>
                <w:rFonts w:asciiTheme="majorHAnsi" w:hAnsiTheme="majorHAnsi" w:cstheme="majorHAnsi"/>
              </w:rPr>
              <w:t xml:space="preserve">was raised from $1.7 million in the PIF to $2.2 million in the Project Document. </w:t>
            </w:r>
            <w:r w:rsidR="00DD2C23">
              <w:rPr>
                <w:rFonts w:asciiTheme="majorHAnsi" w:hAnsiTheme="majorHAnsi" w:cstheme="majorHAnsi"/>
              </w:rPr>
              <w:t>We hope that this rationale is acceptable.</w:t>
            </w:r>
            <w:r w:rsidR="005B7F86">
              <w:rPr>
                <w:rFonts w:asciiTheme="majorHAnsi" w:hAnsiTheme="majorHAnsi" w:cstheme="majorHAnsi"/>
              </w:rPr>
              <w:t xml:space="preserve"> </w:t>
            </w:r>
          </w:p>
          <w:p w14:paraId="3FD65061" w14:textId="77777777" w:rsidR="00893AFA" w:rsidRPr="000A662C" w:rsidRDefault="00893AFA" w:rsidP="005B7F86">
            <w:pPr>
              <w:rPr>
                <w:rFonts w:asciiTheme="majorHAnsi" w:hAnsiTheme="majorHAnsi" w:cstheme="majorHAnsi"/>
              </w:rPr>
            </w:pPr>
          </w:p>
        </w:tc>
      </w:tr>
      <w:tr w:rsidR="000A662C" w:rsidRPr="000A662C" w14:paraId="336A0A74" w14:textId="77777777" w:rsidTr="009D474D">
        <w:tc>
          <w:tcPr>
            <w:tcW w:w="3681" w:type="dxa"/>
          </w:tcPr>
          <w:p w14:paraId="0D6B538B" w14:textId="77777777" w:rsidR="000A662C" w:rsidRPr="000A662C" w:rsidRDefault="000A662C" w:rsidP="000A662C">
            <w:pPr>
              <w:rPr>
                <w:rFonts w:asciiTheme="majorHAnsi" w:hAnsiTheme="majorHAnsi" w:cstheme="majorHAnsi"/>
              </w:rPr>
            </w:pPr>
            <w:r w:rsidRPr="000A662C">
              <w:rPr>
                <w:rFonts w:asciiTheme="majorHAnsi" w:hAnsiTheme="majorHAnsi" w:cstheme="majorHAnsi"/>
              </w:rPr>
              <w:t xml:space="preserve">4. Does the project </w:t>
            </w:r>
            <w:proofErr w:type="gramStart"/>
            <w:r w:rsidRPr="000A662C">
              <w:rPr>
                <w:rFonts w:asciiTheme="majorHAnsi" w:hAnsiTheme="majorHAnsi" w:cstheme="majorHAnsi"/>
              </w:rPr>
              <w:t>take into account</w:t>
            </w:r>
            <w:proofErr w:type="gramEnd"/>
            <w:r w:rsidRPr="000A662C">
              <w:rPr>
                <w:rFonts w:asciiTheme="majorHAnsi" w:hAnsiTheme="majorHAnsi" w:cstheme="majorHAnsi"/>
              </w:rPr>
              <w:t xml:space="preserve"> potential major risks, including the consequences of climate change, and describes sufficient risk response measures? (e.g., measures to enhance climate resilience)</w:t>
            </w:r>
          </w:p>
          <w:p w14:paraId="6970BBDB" w14:textId="77777777" w:rsidR="000A662C" w:rsidRPr="000A662C" w:rsidRDefault="000A662C" w:rsidP="000A662C">
            <w:pPr>
              <w:rPr>
                <w:rFonts w:asciiTheme="majorHAnsi" w:hAnsiTheme="majorHAnsi" w:cstheme="majorHAnsi"/>
              </w:rPr>
            </w:pPr>
          </w:p>
          <w:p w14:paraId="24E3C1E3" w14:textId="77777777" w:rsidR="000A662C" w:rsidRPr="000A662C" w:rsidRDefault="000A662C" w:rsidP="000A662C">
            <w:pPr>
              <w:rPr>
                <w:rFonts w:asciiTheme="majorHAnsi" w:hAnsiTheme="majorHAnsi" w:cstheme="majorHAnsi"/>
              </w:rPr>
            </w:pPr>
          </w:p>
          <w:p w14:paraId="5091E892" w14:textId="77777777" w:rsidR="000A662C" w:rsidRPr="000A662C" w:rsidRDefault="000A662C" w:rsidP="000A662C">
            <w:pPr>
              <w:rPr>
                <w:rFonts w:asciiTheme="majorHAnsi" w:hAnsiTheme="majorHAnsi" w:cstheme="majorHAnsi"/>
              </w:rPr>
            </w:pPr>
            <w:r w:rsidRPr="000A662C">
              <w:rPr>
                <w:rFonts w:asciiTheme="majorHAnsi" w:hAnsiTheme="majorHAnsi" w:cstheme="majorHAnsi"/>
              </w:rPr>
              <w:t xml:space="preserve"> Yes.</w:t>
            </w:r>
          </w:p>
        </w:tc>
        <w:tc>
          <w:tcPr>
            <w:tcW w:w="5669" w:type="dxa"/>
          </w:tcPr>
          <w:p w14:paraId="08941158" w14:textId="77777777" w:rsidR="000A662C" w:rsidRPr="000A662C" w:rsidRDefault="000A662C">
            <w:pPr>
              <w:rPr>
                <w:rFonts w:asciiTheme="majorHAnsi" w:hAnsiTheme="majorHAnsi" w:cstheme="majorHAnsi"/>
              </w:rPr>
            </w:pPr>
          </w:p>
        </w:tc>
      </w:tr>
      <w:tr w:rsidR="000A662C" w:rsidRPr="000A662C" w14:paraId="0F9B646C" w14:textId="77777777" w:rsidTr="009D474D">
        <w:tc>
          <w:tcPr>
            <w:tcW w:w="3681" w:type="dxa"/>
          </w:tcPr>
          <w:p w14:paraId="061FC170" w14:textId="77777777" w:rsidR="000A662C" w:rsidRPr="000A662C" w:rsidRDefault="000A662C" w:rsidP="000A662C">
            <w:pPr>
              <w:rPr>
                <w:rFonts w:asciiTheme="majorHAnsi" w:hAnsiTheme="majorHAnsi" w:cstheme="majorHAnsi"/>
                <w:b/>
              </w:rPr>
            </w:pPr>
            <w:r w:rsidRPr="000A662C">
              <w:rPr>
                <w:rFonts w:asciiTheme="majorHAnsi" w:hAnsiTheme="majorHAnsi" w:cstheme="majorHAnsi"/>
                <w:b/>
              </w:rPr>
              <w:t>5. Is co-financing confirmed and evidence provided?</w:t>
            </w:r>
          </w:p>
          <w:p w14:paraId="0B4C8922" w14:textId="77777777" w:rsidR="000A662C" w:rsidRPr="000A662C" w:rsidRDefault="000A662C" w:rsidP="000A662C">
            <w:pPr>
              <w:rPr>
                <w:rFonts w:asciiTheme="majorHAnsi" w:hAnsiTheme="majorHAnsi" w:cstheme="majorHAnsi"/>
              </w:rPr>
            </w:pPr>
          </w:p>
          <w:p w14:paraId="12358D9C" w14:textId="77777777" w:rsidR="000A662C" w:rsidRPr="000A662C" w:rsidRDefault="000A662C" w:rsidP="000A662C">
            <w:pPr>
              <w:rPr>
                <w:rFonts w:asciiTheme="majorHAnsi" w:hAnsiTheme="majorHAnsi" w:cstheme="majorHAnsi"/>
              </w:rPr>
            </w:pPr>
            <w:r w:rsidRPr="000A662C">
              <w:rPr>
                <w:rFonts w:asciiTheme="majorHAnsi" w:hAnsiTheme="majorHAnsi" w:cstheme="majorHAnsi"/>
              </w:rPr>
              <w:t>No. The co-financing letters are missing.</w:t>
            </w:r>
          </w:p>
          <w:p w14:paraId="2B864C40" w14:textId="77777777" w:rsidR="000A662C" w:rsidRPr="000A662C" w:rsidRDefault="000A662C" w:rsidP="000A662C">
            <w:pPr>
              <w:rPr>
                <w:rFonts w:asciiTheme="majorHAnsi" w:hAnsiTheme="majorHAnsi" w:cstheme="majorHAnsi"/>
              </w:rPr>
            </w:pPr>
          </w:p>
          <w:p w14:paraId="5A27FE07" w14:textId="77777777" w:rsidR="000A662C" w:rsidRDefault="000A662C" w:rsidP="000A662C">
            <w:pPr>
              <w:rPr>
                <w:rFonts w:asciiTheme="majorHAnsi" w:hAnsiTheme="majorHAnsi" w:cstheme="majorHAnsi"/>
              </w:rPr>
            </w:pPr>
            <w:r w:rsidRPr="000A662C">
              <w:rPr>
                <w:rFonts w:asciiTheme="majorHAnsi" w:hAnsiTheme="majorHAnsi" w:cstheme="majorHAnsi"/>
              </w:rPr>
              <w:t xml:space="preserve">While the four-fold increase in co-financing is very welcome, it is disappointing to see that it is entirely in-kind.  The grant funding noted in the PIF from ASEAN Secretariat and from the </w:t>
            </w:r>
            <w:proofErr w:type="spellStart"/>
            <w:r w:rsidRPr="000A662C">
              <w:rPr>
                <w:rFonts w:asciiTheme="majorHAnsi" w:hAnsiTheme="majorHAnsi" w:cstheme="majorHAnsi"/>
              </w:rPr>
              <w:t>Chuncheon</w:t>
            </w:r>
            <w:proofErr w:type="spellEnd"/>
            <w:r w:rsidRPr="000A662C">
              <w:rPr>
                <w:rFonts w:asciiTheme="majorHAnsi" w:hAnsiTheme="majorHAnsi" w:cstheme="majorHAnsi"/>
              </w:rPr>
              <w:t xml:space="preserve"> Global Water Forum were important for demonstrating regional interest and commitment to this project. Please reexamine the co-financing and seek support that is not in-kind.</w:t>
            </w:r>
          </w:p>
          <w:p w14:paraId="4B493705" w14:textId="77777777" w:rsidR="000A662C" w:rsidRPr="000A662C" w:rsidRDefault="000A662C" w:rsidP="000A662C">
            <w:pPr>
              <w:rPr>
                <w:rFonts w:asciiTheme="majorHAnsi" w:hAnsiTheme="majorHAnsi" w:cstheme="majorHAnsi"/>
              </w:rPr>
            </w:pPr>
          </w:p>
        </w:tc>
        <w:tc>
          <w:tcPr>
            <w:tcW w:w="5669" w:type="dxa"/>
          </w:tcPr>
          <w:p w14:paraId="52D0AAE9" w14:textId="77777777" w:rsidR="000A662C" w:rsidRDefault="000A662C">
            <w:pPr>
              <w:rPr>
                <w:rFonts w:asciiTheme="majorHAnsi" w:hAnsiTheme="majorHAnsi" w:cstheme="majorHAnsi"/>
              </w:rPr>
            </w:pPr>
          </w:p>
          <w:p w14:paraId="2A397C4C" w14:textId="77777777" w:rsidR="005B7F86" w:rsidRDefault="005B7F86">
            <w:pPr>
              <w:rPr>
                <w:rFonts w:asciiTheme="majorHAnsi" w:hAnsiTheme="majorHAnsi" w:cstheme="majorHAnsi"/>
              </w:rPr>
            </w:pPr>
          </w:p>
          <w:p w14:paraId="7A62264E" w14:textId="77777777" w:rsidR="005B7F86" w:rsidRDefault="005B7F86">
            <w:pPr>
              <w:rPr>
                <w:rFonts w:asciiTheme="majorHAnsi" w:hAnsiTheme="majorHAnsi" w:cstheme="majorHAnsi"/>
              </w:rPr>
            </w:pPr>
          </w:p>
          <w:p w14:paraId="22646F1B" w14:textId="77777777" w:rsidR="005B7F86" w:rsidRDefault="005B7F86">
            <w:pPr>
              <w:rPr>
                <w:rFonts w:asciiTheme="majorHAnsi" w:hAnsiTheme="majorHAnsi" w:cstheme="majorHAnsi"/>
              </w:rPr>
            </w:pPr>
            <w:r>
              <w:rPr>
                <w:rFonts w:asciiTheme="majorHAnsi" w:hAnsiTheme="majorHAnsi" w:cstheme="majorHAnsi"/>
              </w:rPr>
              <w:t xml:space="preserve">The co-financing letters </w:t>
            </w:r>
            <w:r w:rsidR="00893AFA">
              <w:rPr>
                <w:rFonts w:asciiTheme="majorHAnsi" w:hAnsiTheme="majorHAnsi" w:cstheme="majorHAnsi"/>
              </w:rPr>
              <w:t>may</w:t>
            </w:r>
            <w:r>
              <w:rPr>
                <w:rFonts w:asciiTheme="majorHAnsi" w:hAnsiTheme="majorHAnsi" w:cstheme="majorHAnsi"/>
              </w:rPr>
              <w:t xml:space="preserve"> be found in Annex J, Additional Agreements.</w:t>
            </w:r>
          </w:p>
          <w:p w14:paraId="02072086" w14:textId="77777777" w:rsidR="005B7F86" w:rsidRDefault="005B7F86">
            <w:pPr>
              <w:rPr>
                <w:rFonts w:asciiTheme="majorHAnsi" w:hAnsiTheme="majorHAnsi" w:cstheme="majorHAnsi"/>
              </w:rPr>
            </w:pPr>
          </w:p>
          <w:p w14:paraId="6677739E" w14:textId="77777777" w:rsidR="005B7F86" w:rsidRPr="000A662C" w:rsidRDefault="00AB757E">
            <w:pPr>
              <w:rPr>
                <w:rFonts w:asciiTheme="majorHAnsi" w:hAnsiTheme="majorHAnsi" w:cstheme="majorHAnsi"/>
              </w:rPr>
            </w:pPr>
            <w:r>
              <w:rPr>
                <w:rFonts w:asciiTheme="majorHAnsi" w:hAnsiTheme="majorHAnsi" w:cstheme="majorHAnsi"/>
              </w:rPr>
              <w:t xml:space="preserve">Additional </w:t>
            </w:r>
            <w:proofErr w:type="spellStart"/>
            <w:r>
              <w:rPr>
                <w:rFonts w:asciiTheme="majorHAnsi" w:hAnsiTheme="majorHAnsi" w:cstheme="majorHAnsi"/>
              </w:rPr>
              <w:t>cofinancing</w:t>
            </w:r>
            <w:proofErr w:type="spellEnd"/>
            <w:r>
              <w:rPr>
                <w:rFonts w:asciiTheme="majorHAnsi" w:hAnsiTheme="majorHAnsi" w:cstheme="majorHAnsi"/>
              </w:rPr>
              <w:t xml:space="preserve"> letter (grant) is being provided by the Philippines. Also attached is the letter of support from the </w:t>
            </w:r>
            <w:proofErr w:type="spellStart"/>
            <w:r w:rsidR="005B7F86">
              <w:rPr>
                <w:rFonts w:asciiTheme="majorHAnsi" w:hAnsiTheme="majorHAnsi" w:cstheme="majorHAnsi"/>
              </w:rPr>
              <w:t>Chuncheon</w:t>
            </w:r>
            <w:proofErr w:type="spellEnd"/>
            <w:r w:rsidR="005B7F86">
              <w:rPr>
                <w:rFonts w:asciiTheme="majorHAnsi" w:hAnsiTheme="majorHAnsi" w:cstheme="majorHAnsi"/>
              </w:rPr>
              <w:t xml:space="preserve"> Global Water Forum.</w:t>
            </w:r>
            <w:r>
              <w:rPr>
                <w:rFonts w:asciiTheme="majorHAnsi" w:hAnsiTheme="majorHAnsi" w:cstheme="majorHAnsi"/>
              </w:rPr>
              <w:t xml:space="preserve"> </w:t>
            </w:r>
            <w:r w:rsidR="00382D8B">
              <w:rPr>
                <w:rFonts w:asciiTheme="majorHAnsi" w:hAnsiTheme="majorHAnsi" w:cstheme="majorHAnsi"/>
              </w:rPr>
              <w:t xml:space="preserve">Note that the amount of </w:t>
            </w:r>
            <w:proofErr w:type="spellStart"/>
            <w:r w:rsidR="00382D8B">
              <w:rPr>
                <w:rFonts w:asciiTheme="majorHAnsi" w:hAnsiTheme="majorHAnsi" w:cstheme="majorHAnsi"/>
              </w:rPr>
              <w:t>cofinancing</w:t>
            </w:r>
            <w:proofErr w:type="spellEnd"/>
            <w:r w:rsidR="00382D8B">
              <w:rPr>
                <w:rFonts w:asciiTheme="majorHAnsi" w:hAnsiTheme="majorHAnsi" w:cstheme="majorHAnsi"/>
              </w:rPr>
              <w:t xml:space="preserve"> that was indicated in the PIF is no longer reflected as the project has long been completed. </w:t>
            </w:r>
            <w:r>
              <w:rPr>
                <w:rFonts w:asciiTheme="majorHAnsi" w:hAnsiTheme="majorHAnsi" w:cstheme="majorHAnsi"/>
              </w:rPr>
              <w:t>Through discussions with UNDP and PEMSEA, the</w:t>
            </w:r>
            <w:r w:rsidR="005B7F86">
              <w:rPr>
                <w:rFonts w:asciiTheme="majorHAnsi" w:hAnsiTheme="majorHAnsi" w:cstheme="majorHAnsi"/>
              </w:rPr>
              <w:t xml:space="preserve"> </w:t>
            </w:r>
            <w:r>
              <w:rPr>
                <w:rFonts w:asciiTheme="majorHAnsi" w:hAnsiTheme="majorHAnsi" w:cstheme="majorHAnsi"/>
              </w:rPr>
              <w:t>ASEAN Secretariat has indicated full support for this project in line with its coordination of the activities of AWGWRM.</w:t>
            </w:r>
          </w:p>
        </w:tc>
      </w:tr>
      <w:tr w:rsidR="000A662C" w:rsidRPr="000A662C" w14:paraId="343D2467" w14:textId="77777777" w:rsidTr="009D474D">
        <w:tc>
          <w:tcPr>
            <w:tcW w:w="3681" w:type="dxa"/>
          </w:tcPr>
          <w:p w14:paraId="57683C8E" w14:textId="77777777" w:rsidR="000A662C" w:rsidRPr="000A662C" w:rsidRDefault="000A662C" w:rsidP="000A662C">
            <w:pPr>
              <w:rPr>
                <w:rFonts w:asciiTheme="majorHAnsi" w:hAnsiTheme="majorHAnsi" w:cstheme="majorHAnsi"/>
                <w:b/>
              </w:rPr>
            </w:pPr>
            <w:r w:rsidRPr="000A662C">
              <w:rPr>
                <w:rFonts w:asciiTheme="majorHAnsi" w:hAnsiTheme="majorHAnsi" w:cstheme="majorHAnsi"/>
                <w:b/>
              </w:rPr>
              <w:t>6. Are relevant tracking tools completed?</w:t>
            </w:r>
          </w:p>
          <w:p w14:paraId="54E7EBB3" w14:textId="77777777" w:rsidR="000A662C" w:rsidRPr="000A662C" w:rsidRDefault="000A662C" w:rsidP="000A662C">
            <w:pPr>
              <w:rPr>
                <w:rFonts w:asciiTheme="majorHAnsi" w:hAnsiTheme="majorHAnsi" w:cstheme="majorHAnsi"/>
              </w:rPr>
            </w:pPr>
          </w:p>
          <w:p w14:paraId="604A233E" w14:textId="77777777" w:rsidR="000A662C" w:rsidRDefault="000A662C" w:rsidP="000A662C">
            <w:pPr>
              <w:rPr>
                <w:rFonts w:asciiTheme="majorHAnsi" w:hAnsiTheme="majorHAnsi" w:cstheme="majorHAnsi"/>
              </w:rPr>
            </w:pPr>
            <w:r w:rsidRPr="000A662C">
              <w:rPr>
                <w:rFonts w:asciiTheme="majorHAnsi" w:hAnsiTheme="majorHAnsi" w:cstheme="majorHAnsi"/>
              </w:rPr>
              <w:t>No. The project contribution to GEF6 indicators needs to be noted in the table in section E. Project’s Target Contributions to GEF 7 Corporate indicators (and needs to note GEF 6, not 7).  The table refers to Annex B in Pro Doc, but the annex refers to the IW tracking tool, not to the corporate targets.</w:t>
            </w:r>
          </w:p>
          <w:p w14:paraId="1736ECF9" w14:textId="77777777" w:rsidR="000A662C" w:rsidRPr="000A662C" w:rsidRDefault="000A662C" w:rsidP="000A662C">
            <w:pPr>
              <w:rPr>
                <w:rFonts w:asciiTheme="majorHAnsi" w:hAnsiTheme="majorHAnsi" w:cstheme="majorHAnsi"/>
              </w:rPr>
            </w:pPr>
          </w:p>
        </w:tc>
        <w:tc>
          <w:tcPr>
            <w:tcW w:w="5669" w:type="dxa"/>
          </w:tcPr>
          <w:p w14:paraId="312DD211" w14:textId="77777777" w:rsidR="000A662C" w:rsidRDefault="000A662C">
            <w:pPr>
              <w:rPr>
                <w:rFonts w:asciiTheme="majorHAnsi" w:hAnsiTheme="majorHAnsi" w:cstheme="majorHAnsi"/>
              </w:rPr>
            </w:pPr>
          </w:p>
          <w:p w14:paraId="45E0A633" w14:textId="77777777" w:rsidR="005B7F86" w:rsidRDefault="005B7F86">
            <w:pPr>
              <w:rPr>
                <w:rFonts w:asciiTheme="majorHAnsi" w:hAnsiTheme="majorHAnsi" w:cstheme="majorHAnsi"/>
              </w:rPr>
            </w:pPr>
          </w:p>
          <w:p w14:paraId="5654CC11" w14:textId="77777777" w:rsidR="005B7F86" w:rsidRDefault="005B7F86">
            <w:pPr>
              <w:rPr>
                <w:rFonts w:asciiTheme="majorHAnsi" w:hAnsiTheme="majorHAnsi" w:cstheme="majorHAnsi"/>
              </w:rPr>
            </w:pPr>
          </w:p>
          <w:p w14:paraId="0E258457" w14:textId="77777777" w:rsidR="005B7F86" w:rsidRDefault="005B7F86">
            <w:pPr>
              <w:rPr>
                <w:rFonts w:asciiTheme="majorHAnsi" w:hAnsiTheme="majorHAnsi" w:cstheme="majorHAnsi"/>
              </w:rPr>
            </w:pPr>
            <w:r>
              <w:rPr>
                <w:rFonts w:asciiTheme="majorHAnsi" w:hAnsiTheme="majorHAnsi" w:cstheme="majorHAnsi"/>
              </w:rPr>
              <w:t xml:space="preserve">Section E, CEO Request document, now includes the </w:t>
            </w:r>
            <w:r w:rsidRPr="006E3D58">
              <w:rPr>
                <w:rFonts w:asciiTheme="majorHAnsi" w:hAnsiTheme="majorHAnsi" w:cstheme="majorHAnsi"/>
                <w:u w:val="single"/>
              </w:rPr>
              <w:t>GEF 6 Corporate Target</w:t>
            </w:r>
            <w:r>
              <w:rPr>
                <w:rFonts w:asciiTheme="majorHAnsi" w:hAnsiTheme="majorHAnsi" w:cstheme="majorHAnsi"/>
              </w:rPr>
              <w:t xml:space="preserve">: </w:t>
            </w:r>
            <w:r w:rsidRPr="005B7F86">
              <w:rPr>
                <w:rFonts w:asciiTheme="majorHAnsi" w:hAnsiTheme="majorHAnsi" w:cstheme="majorHAnsi"/>
              </w:rPr>
              <w:t>Promotion of collective management of transboundary water systems and implementation of the full range of policy, legal, and institutional reforms and investments contributing to sustainable use and maintenance of ecosystem services</w:t>
            </w:r>
            <w:r>
              <w:rPr>
                <w:rFonts w:asciiTheme="majorHAnsi" w:hAnsiTheme="majorHAnsi" w:cstheme="majorHAnsi"/>
              </w:rPr>
              <w:t xml:space="preserve">; </w:t>
            </w:r>
            <w:r w:rsidRPr="006E3D58">
              <w:rPr>
                <w:rFonts w:asciiTheme="majorHAnsi" w:hAnsiTheme="majorHAnsi" w:cstheme="majorHAnsi"/>
                <w:u w:val="single"/>
              </w:rPr>
              <w:t>Replenishment Target</w:t>
            </w:r>
            <w:r>
              <w:rPr>
                <w:rFonts w:asciiTheme="majorHAnsi" w:hAnsiTheme="majorHAnsi" w:cstheme="majorHAnsi"/>
              </w:rPr>
              <w:t xml:space="preserve">: </w:t>
            </w:r>
            <w:r w:rsidRPr="005B7F86">
              <w:rPr>
                <w:rFonts w:asciiTheme="majorHAnsi" w:hAnsiTheme="majorHAnsi" w:cstheme="majorHAnsi"/>
              </w:rPr>
              <w:t>Water-food-ecosystems security and conjunctive management of surface and groundwater in at least 10 freshwater basins;</w:t>
            </w:r>
            <w:r>
              <w:rPr>
                <w:rFonts w:asciiTheme="majorHAnsi" w:hAnsiTheme="majorHAnsi" w:cstheme="majorHAnsi"/>
              </w:rPr>
              <w:t xml:space="preserve"> and </w:t>
            </w:r>
            <w:r w:rsidRPr="006E3D58">
              <w:rPr>
                <w:rFonts w:asciiTheme="majorHAnsi" w:hAnsiTheme="majorHAnsi" w:cstheme="majorHAnsi"/>
                <w:u w:val="single"/>
              </w:rPr>
              <w:t>Project Target</w:t>
            </w:r>
            <w:r>
              <w:rPr>
                <w:rFonts w:asciiTheme="majorHAnsi" w:hAnsiTheme="majorHAnsi" w:cstheme="majorHAnsi"/>
              </w:rPr>
              <w:t xml:space="preserve">: 7 freshwater basins. </w:t>
            </w:r>
          </w:p>
          <w:p w14:paraId="5052C11D" w14:textId="77777777" w:rsidR="005B7F86" w:rsidRDefault="005B7F86">
            <w:pPr>
              <w:rPr>
                <w:rFonts w:asciiTheme="majorHAnsi" w:hAnsiTheme="majorHAnsi" w:cstheme="majorHAnsi"/>
              </w:rPr>
            </w:pPr>
          </w:p>
          <w:p w14:paraId="11C768A1" w14:textId="77777777" w:rsidR="005B7F86" w:rsidRDefault="005B7F86">
            <w:pPr>
              <w:rPr>
                <w:rFonts w:asciiTheme="majorHAnsi" w:hAnsiTheme="majorHAnsi" w:cstheme="majorHAnsi"/>
              </w:rPr>
            </w:pPr>
            <w:r>
              <w:rPr>
                <w:rFonts w:asciiTheme="majorHAnsi" w:hAnsiTheme="majorHAnsi" w:cstheme="majorHAnsi"/>
              </w:rPr>
              <w:t>Reference to Annex B has been deleted.</w:t>
            </w:r>
          </w:p>
          <w:p w14:paraId="2A059BF7" w14:textId="77777777" w:rsidR="005B7F86" w:rsidRPr="000A662C" w:rsidRDefault="005B7F86">
            <w:pPr>
              <w:rPr>
                <w:rFonts w:asciiTheme="majorHAnsi" w:hAnsiTheme="majorHAnsi" w:cstheme="majorHAnsi"/>
              </w:rPr>
            </w:pPr>
          </w:p>
        </w:tc>
      </w:tr>
      <w:tr w:rsidR="000A662C" w:rsidRPr="000A662C" w14:paraId="120731AC" w14:textId="77777777" w:rsidTr="009D474D">
        <w:tc>
          <w:tcPr>
            <w:tcW w:w="3681" w:type="dxa"/>
          </w:tcPr>
          <w:p w14:paraId="28AA5CCF" w14:textId="77777777" w:rsidR="000A662C" w:rsidRPr="000A662C" w:rsidRDefault="000A662C" w:rsidP="000A662C">
            <w:pPr>
              <w:rPr>
                <w:rFonts w:asciiTheme="majorHAnsi" w:hAnsiTheme="majorHAnsi" w:cstheme="majorHAnsi"/>
                <w:b/>
              </w:rPr>
            </w:pPr>
            <w:r w:rsidRPr="000A662C">
              <w:rPr>
                <w:rFonts w:asciiTheme="majorHAnsi" w:hAnsiTheme="majorHAnsi" w:cstheme="majorHAnsi"/>
                <w:b/>
              </w:rPr>
              <w:t xml:space="preserve">7. Only for Non-Grant Instrument: Has a reflow calendar been presented? </w:t>
            </w:r>
          </w:p>
          <w:p w14:paraId="2AB73F6D" w14:textId="77777777" w:rsidR="000A662C" w:rsidRPr="000A662C" w:rsidRDefault="000A662C" w:rsidP="000A662C">
            <w:pPr>
              <w:rPr>
                <w:rFonts w:asciiTheme="majorHAnsi" w:hAnsiTheme="majorHAnsi" w:cstheme="majorHAnsi"/>
              </w:rPr>
            </w:pPr>
          </w:p>
          <w:p w14:paraId="53090459" w14:textId="77777777" w:rsidR="000A662C" w:rsidRDefault="000A662C" w:rsidP="000A662C">
            <w:pPr>
              <w:rPr>
                <w:rFonts w:asciiTheme="majorHAnsi" w:hAnsiTheme="majorHAnsi" w:cstheme="majorHAnsi"/>
              </w:rPr>
            </w:pPr>
          </w:p>
          <w:p w14:paraId="1BF8BCAD" w14:textId="77777777" w:rsidR="000A662C" w:rsidRPr="000A662C" w:rsidRDefault="000A662C" w:rsidP="000A662C">
            <w:pPr>
              <w:rPr>
                <w:rFonts w:asciiTheme="majorHAnsi" w:hAnsiTheme="majorHAnsi" w:cstheme="majorHAnsi"/>
              </w:rPr>
            </w:pPr>
            <w:r w:rsidRPr="000A662C">
              <w:rPr>
                <w:rFonts w:asciiTheme="majorHAnsi" w:hAnsiTheme="majorHAnsi" w:cstheme="majorHAnsi"/>
              </w:rPr>
              <w:t>Not relevant.</w:t>
            </w:r>
          </w:p>
        </w:tc>
        <w:tc>
          <w:tcPr>
            <w:tcW w:w="5669" w:type="dxa"/>
          </w:tcPr>
          <w:p w14:paraId="306AF35E" w14:textId="77777777" w:rsidR="000A662C" w:rsidRPr="000A662C" w:rsidRDefault="000A662C">
            <w:pPr>
              <w:rPr>
                <w:rFonts w:asciiTheme="majorHAnsi" w:hAnsiTheme="majorHAnsi" w:cstheme="majorHAnsi"/>
              </w:rPr>
            </w:pPr>
          </w:p>
        </w:tc>
      </w:tr>
      <w:tr w:rsidR="000A662C" w:rsidRPr="000A662C" w14:paraId="6008807B" w14:textId="77777777" w:rsidTr="009D474D">
        <w:tc>
          <w:tcPr>
            <w:tcW w:w="3681" w:type="dxa"/>
          </w:tcPr>
          <w:p w14:paraId="390942C4" w14:textId="77777777" w:rsidR="000A662C" w:rsidRPr="000A662C" w:rsidRDefault="000A662C" w:rsidP="000A662C">
            <w:pPr>
              <w:rPr>
                <w:rFonts w:asciiTheme="majorHAnsi" w:hAnsiTheme="majorHAnsi" w:cstheme="majorHAnsi"/>
                <w:b/>
              </w:rPr>
            </w:pPr>
            <w:r w:rsidRPr="000A662C">
              <w:rPr>
                <w:rFonts w:asciiTheme="majorHAnsi" w:hAnsiTheme="majorHAnsi" w:cstheme="majorHAnsi"/>
                <w:b/>
              </w:rPr>
              <w:t>8. Is the project coordinated with other related initiatives and national/regional plans in the country or in the region?</w:t>
            </w:r>
          </w:p>
          <w:p w14:paraId="33532448" w14:textId="77777777" w:rsidR="000A662C" w:rsidRPr="000A662C" w:rsidRDefault="000A662C" w:rsidP="000A662C">
            <w:pPr>
              <w:rPr>
                <w:rFonts w:asciiTheme="majorHAnsi" w:hAnsiTheme="majorHAnsi" w:cstheme="majorHAnsi"/>
              </w:rPr>
            </w:pPr>
          </w:p>
          <w:p w14:paraId="17A3B826" w14:textId="77777777" w:rsidR="000A662C" w:rsidRDefault="000A662C" w:rsidP="000A662C">
            <w:pPr>
              <w:rPr>
                <w:rFonts w:asciiTheme="majorHAnsi" w:hAnsiTheme="majorHAnsi" w:cstheme="majorHAnsi"/>
              </w:rPr>
            </w:pPr>
            <w:r w:rsidRPr="000A662C">
              <w:rPr>
                <w:rFonts w:asciiTheme="majorHAnsi" w:hAnsiTheme="majorHAnsi" w:cstheme="majorHAnsi"/>
              </w:rPr>
              <w:t>No. The pilot project (Outcome 2.1) heavily emphasize cities. These efforts could benefit from and contribute to the GEF has the Sustainable Cities GEF6 and GEF7 programs. Please discuss possibilities for sharing experiences with the Sustainable Cities programs.</w:t>
            </w:r>
          </w:p>
          <w:p w14:paraId="7EDC430C" w14:textId="77777777" w:rsidR="002F27CC" w:rsidRDefault="002F27CC" w:rsidP="000A662C">
            <w:pPr>
              <w:rPr>
                <w:rFonts w:asciiTheme="majorHAnsi" w:hAnsiTheme="majorHAnsi" w:cstheme="majorHAnsi"/>
              </w:rPr>
            </w:pPr>
          </w:p>
          <w:p w14:paraId="63051ADE" w14:textId="77777777" w:rsidR="002F27CC" w:rsidRDefault="002F27CC" w:rsidP="000A662C">
            <w:pPr>
              <w:rPr>
                <w:rFonts w:asciiTheme="majorHAnsi" w:hAnsiTheme="majorHAnsi" w:cstheme="majorHAnsi"/>
              </w:rPr>
            </w:pPr>
          </w:p>
          <w:p w14:paraId="55E4AC0F" w14:textId="77777777" w:rsidR="002F27CC" w:rsidRDefault="002F27CC" w:rsidP="000A662C">
            <w:pPr>
              <w:rPr>
                <w:rFonts w:asciiTheme="majorHAnsi" w:hAnsiTheme="majorHAnsi" w:cstheme="majorHAnsi"/>
              </w:rPr>
            </w:pPr>
          </w:p>
          <w:p w14:paraId="40A9AD7E" w14:textId="77777777" w:rsidR="002A7C5A" w:rsidRDefault="002A7C5A" w:rsidP="000A662C">
            <w:pPr>
              <w:rPr>
                <w:rFonts w:asciiTheme="majorHAnsi" w:hAnsiTheme="majorHAnsi" w:cstheme="majorHAnsi"/>
              </w:rPr>
            </w:pPr>
          </w:p>
          <w:p w14:paraId="48717FC8" w14:textId="77777777" w:rsidR="002A7C5A" w:rsidRDefault="002A7C5A" w:rsidP="000A662C">
            <w:pPr>
              <w:rPr>
                <w:rFonts w:asciiTheme="majorHAnsi" w:hAnsiTheme="majorHAnsi" w:cstheme="majorHAnsi"/>
              </w:rPr>
            </w:pPr>
          </w:p>
          <w:p w14:paraId="454000A9" w14:textId="77777777" w:rsidR="002A7C5A" w:rsidRDefault="002A7C5A" w:rsidP="000A662C">
            <w:pPr>
              <w:rPr>
                <w:rFonts w:asciiTheme="majorHAnsi" w:hAnsiTheme="majorHAnsi" w:cstheme="majorHAnsi"/>
              </w:rPr>
            </w:pPr>
          </w:p>
          <w:p w14:paraId="4366278A" w14:textId="77777777" w:rsidR="002A7C5A" w:rsidRDefault="002A7C5A" w:rsidP="000A662C">
            <w:pPr>
              <w:rPr>
                <w:rFonts w:asciiTheme="majorHAnsi" w:hAnsiTheme="majorHAnsi" w:cstheme="majorHAnsi"/>
              </w:rPr>
            </w:pPr>
          </w:p>
          <w:p w14:paraId="4107B24C" w14:textId="77777777" w:rsidR="000A662C" w:rsidRPr="000A662C" w:rsidRDefault="000A662C" w:rsidP="000A662C">
            <w:pPr>
              <w:rPr>
                <w:rFonts w:asciiTheme="majorHAnsi" w:hAnsiTheme="majorHAnsi" w:cstheme="majorHAnsi"/>
              </w:rPr>
            </w:pPr>
          </w:p>
          <w:p w14:paraId="5F4FED4B" w14:textId="77777777" w:rsidR="000A662C" w:rsidRDefault="000A662C" w:rsidP="000A662C">
            <w:pPr>
              <w:rPr>
                <w:rFonts w:asciiTheme="majorHAnsi" w:hAnsiTheme="majorHAnsi" w:cstheme="majorHAnsi"/>
              </w:rPr>
            </w:pPr>
            <w:r w:rsidRPr="000A662C">
              <w:rPr>
                <w:rFonts w:asciiTheme="majorHAnsi" w:hAnsiTheme="majorHAnsi" w:cstheme="majorHAnsi"/>
              </w:rPr>
              <w:t>Given the premise of the project is the linkages with LMEs, there needs to be plans for coordination with the LMEs and consideration of linkages to the SAPs and their implementation. There also needs to be collaboration with the relevant regional bodies for the various LMEs.</w:t>
            </w:r>
          </w:p>
          <w:p w14:paraId="184F2E5D" w14:textId="77777777" w:rsidR="000A662C" w:rsidRPr="000A662C" w:rsidRDefault="000A662C" w:rsidP="000A662C">
            <w:pPr>
              <w:rPr>
                <w:rFonts w:asciiTheme="majorHAnsi" w:hAnsiTheme="majorHAnsi" w:cstheme="majorHAnsi"/>
              </w:rPr>
            </w:pPr>
          </w:p>
        </w:tc>
        <w:tc>
          <w:tcPr>
            <w:tcW w:w="5669" w:type="dxa"/>
          </w:tcPr>
          <w:p w14:paraId="30B270A4" w14:textId="77777777" w:rsidR="000A662C" w:rsidRDefault="000A662C">
            <w:pPr>
              <w:rPr>
                <w:rFonts w:asciiTheme="majorHAnsi" w:hAnsiTheme="majorHAnsi" w:cstheme="majorHAnsi"/>
              </w:rPr>
            </w:pPr>
          </w:p>
          <w:p w14:paraId="489808A9" w14:textId="77777777" w:rsidR="00E0774C" w:rsidRDefault="00E0774C">
            <w:pPr>
              <w:rPr>
                <w:rFonts w:asciiTheme="majorHAnsi" w:hAnsiTheme="majorHAnsi" w:cstheme="majorHAnsi"/>
              </w:rPr>
            </w:pPr>
          </w:p>
          <w:p w14:paraId="0B91275F" w14:textId="77777777" w:rsidR="00E0774C" w:rsidRDefault="00E0774C">
            <w:pPr>
              <w:rPr>
                <w:rFonts w:asciiTheme="majorHAnsi" w:hAnsiTheme="majorHAnsi" w:cstheme="majorHAnsi"/>
              </w:rPr>
            </w:pPr>
          </w:p>
          <w:p w14:paraId="5AA0112C" w14:textId="77777777" w:rsidR="00E0774C" w:rsidRDefault="00E0774C">
            <w:pPr>
              <w:rPr>
                <w:rFonts w:asciiTheme="majorHAnsi" w:hAnsiTheme="majorHAnsi" w:cstheme="majorHAnsi"/>
              </w:rPr>
            </w:pPr>
          </w:p>
          <w:p w14:paraId="49BF9E86" w14:textId="77777777" w:rsidR="00E0774C" w:rsidRDefault="00E0774C">
            <w:pPr>
              <w:rPr>
                <w:rFonts w:asciiTheme="majorHAnsi" w:hAnsiTheme="majorHAnsi" w:cstheme="majorHAnsi"/>
              </w:rPr>
            </w:pPr>
          </w:p>
          <w:p w14:paraId="573156D7" w14:textId="77777777" w:rsidR="00E0774C" w:rsidRDefault="00E0774C">
            <w:pPr>
              <w:rPr>
                <w:rFonts w:asciiTheme="majorHAnsi" w:hAnsiTheme="majorHAnsi" w:cstheme="majorHAnsi"/>
              </w:rPr>
            </w:pPr>
            <w:r w:rsidRPr="00E0774C">
              <w:rPr>
                <w:rFonts w:asciiTheme="majorHAnsi" w:hAnsiTheme="majorHAnsi" w:cstheme="majorHAnsi"/>
              </w:rPr>
              <w:t>Output 3.1.4</w:t>
            </w:r>
            <w:r>
              <w:rPr>
                <w:rFonts w:asciiTheme="majorHAnsi" w:hAnsiTheme="majorHAnsi" w:cstheme="majorHAnsi"/>
              </w:rPr>
              <w:t>,</w:t>
            </w:r>
            <w:r w:rsidRPr="00E0774C">
              <w:rPr>
                <w:rFonts w:asciiTheme="majorHAnsi" w:hAnsiTheme="majorHAnsi" w:cstheme="majorHAnsi"/>
              </w:rPr>
              <w:t xml:space="preserve"> Regional IRBM knowledge and communication management platform operationalized</w:t>
            </w:r>
            <w:r>
              <w:rPr>
                <w:rFonts w:asciiTheme="majorHAnsi" w:hAnsiTheme="majorHAnsi" w:cstheme="majorHAnsi"/>
              </w:rPr>
              <w:t xml:space="preserve">, has been modified in response to this comment: </w:t>
            </w:r>
            <w:r w:rsidRPr="00E0774C">
              <w:rPr>
                <w:rFonts w:asciiTheme="majorHAnsi" w:hAnsiTheme="majorHAnsi" w:cstheme="majorHAnsi"/>
              </w:rPr>
              <w:t xml:space="preserve">Regional forums/events will be organized and conducted in collaboration with (a) the existing ASEAN governance framework, particularly the ASEAN Working Group on Water Resources Management (AWGWRM) and the ASEAN Senior Officers on the Environment (ASOEN) as applicable to accelerate adoption, uptake and upscaling; (b) </w:t>
            </w:r>
            <w:r w:rsidRPr="002A7C5A">
              <w:rPr>
                <w:rFonts w:asciiTheme="majorHAnsi" w:hAnsiTheme="majorHAnsi" w:cstheme="majorHAnsi"/>
                <w:u w:val="single"/>
              </w:rPr>
              <w:t xml:space="preserve">other GEF-supported LME projects in the region, including SDS-SEA, Gulf of Thailand and South China Sea, </w:t>
            </w:r>
            <w:r w:rsidR="00DD2C23">
              <w:rPr>
                <w:rFonts w:asciiTheme="majorHAnsi" w:hAnsiTheme="majorHAnsi" w:cstheme="majorHAnsi"/>
                <w:u w:val="single"/>
              </w:rPr>
              <w:t xml:space="preserve">and </w:t>
            </w:r>
            <w:r w:rsidRPr="002A7C5A">
              <w:rPr>
                <w:rFonts w:asciiTheme="majorHAnsi" w:hAnsiTheme="majorHAnsi" w:cstheme="majorHAnsi"/>
                <w:u w:val="single"/>
              </w:rPr>
              <w:t>Indonesian Seas, among others</w:t>
            </w:r>
            <w:r w:rsidRPr="00E0774C">
              <w:rPr>
                <w:rFonts w:asciiTheme="majorHAnsi" w:hAnsiTheme="majorHAnsi" w:cstheme="majorHAnsi"/>
              </w:rPr>
              <w:t xml:space="preserve">; </w:t>
            </w:r>
            <w:r w:rsidRPr="00E0774C">
              <w:rPr>
                <w:rFonts w:asciiTheme="majorHAnsi" w:hAnsiTheme="majorHAnsi" w:cstheme="majorHAnsi"/>
                <w:u w:val="single"/>
              </w:rPr>
              <w:t xml:space="preserve">(c) other GEF-supported </w:t>
            </w:r>
            <w:proofErr w:type="spellStart"/>
            <w:r w:rsidRPr="00E0774C">
              <w:rPr>
                <w:rFonts w:asciiTheme="majorHAnsi" w:hAnsiTheme="majorHAnsi" w:cstheme="majorHAnsi"/>
                <w:u w:val="single"/>
              </w:rPr>
              <w:t>programmes</w:t>
            </w:r>
            <w:proofErr w:type="spellEnd"/>
            <w:r w:rsidRPr="00E0774C">
              <w:rPr>
                <w:rFonts w:asciiTheme="majorHAnsi" w:hAnsiTheme="majorHAnsi" w:cstheme="majorHAnsi"/>
                <w:u w:val="single"/>
              </w:rPr>
              <w:t xml:space="preserve"> in the region, including Sustainable Cities, Sustainable Forest Management, and Climate Change Mitigation;</w:t>
            </w:r>
            <w:r w:rsidRPr="00E0774C">
              <w:rPr>
                <w:rFonts w:asciiTheme="majorHAnsi" w:hAnsiTheme="majorHAnsi" w:cstheme="majorHAnsi"/>
              </w:rPr>
              <w:t xml:space="preserve"> </w:t>
            </w:r>
            <w:r>
              <w:rPr>
                <w:rFonts w:asciiTheme="majorHAnsi" w:hAnsiTheme="majorHAnsi" w:cstheme="majorHAnsi"/>
              </w:rPr>
              <w:t xml:space="preserve"> and </w:t>
            </w:r>
            <w:r w:rsidRPr="00E0774C">
              <w:rPr>
                <w:rFonts w:asciiTheme="majorHAnsi" w:hAnsiTheme="majorHAnsi" w:cstheme="majorHAnsi"/>
              </w:rPr>
              <w:t>(d) PEMSEA’s regional networks (e.g., local governments; universities).</w:t>
            </w:r>
          </w:p>
          <w:p w14:paraId="1ADD5FFB" w14:textId="77777777" w:rsidR="00E0774C" w:rsidRDefault="00E0774C">
            <w:pPr>
              <w:rPr>
                <w:rFonts w:asciiTheme="majorHAnsi" w:hAnsiTheme="majorHAnsi" w:cstheme="majorHAnsi"/>
              </w:rPr>
            </w:pPr>
          </w:p>
          <w:p w14:paraId="39B7ECE9" w14:textId="77777777" w:rsidR="00E0774C" w:rsidRPr="000A662C" w:rsidRDefault="007E051B">
            <w:pPr>
              <w:rPr>
                <w:rFonts w:asciiTheme="majorHAnsi" w:hAnsiTheme="majorHAnsi" w:cstheme="majorHAnsi"/>
              </w:rPr>
            </w:pPr>
            <w:r>
              <w:rPr>
                <w:rFonts w:asciiTheme="majorHAnsi" w:hAnsiTheme="majorHAnsi" w:cstheme="majorHAnsi"/>
              </w:rPr>
              <w:t xml:space="preserve">In addition to knowledge sharing aspects of Component 3, </w:t>
            </w:r>
            <w:r w:rsidR="00E0774C">
              <w:rPr>
                <w:rFonts w:asciiTheme="majorHAnsi" w:hAnsiTheme="majorHAnsi" w:cstheme="majorHAnsi"/>
              </w:rPr>
              <w:t>collaborati</w:t>
            </w:r>
            <w:r>
              <w:rPr>
                <w:rFonts w:asciiTheme="majorHAnsi" w:hAnsiTheme="majorHAnsi" w:cstheme="majorHAnsi"/>
              </w:rPr>
              <w:t xml:space="preserve">ve planning and implementation with LME projects/programs </w:t>
            </w:r>
            <w:r w:rsidR="00E0774C">
              <w:rPr>
                <w:rFonts w:asciiTheme="majorHAnsi" w:hAnsiTheme="majorHAnsi" w:cstheme="majorHAnsi"/>
              </w:rPr>
              <w:t>wi</w:t>
            </w:r>
            <w:r w:rsidR="002A7C5A">
              <w:rPr>
                <w:rFonts w:asciiTheme="majorHAnsi" w:hAnsiTheme="majorHAnsi" w:cstheme="majorHAnsi"/>
              </w:rPr>
              <w:t xml:space="preserve">ll be facilitated </w:t>
            </w:r>
            <w:r>
              <w:rPr>
                <w:rFonts w:asciiTheme="majorHAnsi" w:hAnsiTheme="majorHAnsi" w:cstheme="majorHAnsi"/>
              </w:rPr>
              <w:t>through</w:t>
            </w:r>
            <w:r w:rsidR="002A7C5A">
              <w:rPr>
                <w:rFonts w:asciiTheme="majorHAnsi" w:hAnsiTheme="majorHAnsi" w:cstheme="majorHAnsi"/>
              </w:rPr>
              <w:t xml:space="preserve"> the </w:t>
            </w:r>
            <w:r w:rsidR="002A7C5A" w:rsidRPr="002A7C5A">
              <w:rPr>
                <w:rFonts w:asciiTheme="majorHAnsi" w:hAnsiTheme="majorHAnsi" w:cstheme="majorHAnsi"/>
                <w:u w:val="single"/>
              </w:rPr>
              <w:t>national tier</w:t>
            </w:r>
            <w:r w:rsidR="002A7C5A">
              <w:rPr>
                <w:rFonts w:asciiTheme="majorHAnsi" w:hAnsiTheme="majorHAnsi" w:cstheme="majorHAnsi"/>
              </w:rPr>
              <w:t xml:space="preserve"> </w:t>
            </w:r>
            <w:r w:rsidR="00E0774C">
              <w:rPr>
                <w:rFonts w:asciiTheme="majorHAnsi" w:hAnsiTheme="majorHAnsi" w:cstheme="majorHAnsi"/>
              </w:rPr>
              <w:t>coordinating arrangements established for such purpose</w:t>
            </w:r>
            <w:r>
              <w:rPr>
                <w:rFonts w:asciiTheme="majorHAnsi" w:hAnsiTheme="majorHAnsi" w:cstheme="majorHAnsi"/>
              </w:rPr>
              <w:t xml:space="preserve"> (see Comment 2)</w:t>
            </w:r>
            <w:r w:rsidR="00E0774C">
              <w:rPr>
                <w:rFonts w:asciiTheme="majorHAnsi" w:hAnsiTheme="majorHAnsi" w:cstheme="majorHAnsi"/>
              </w:rPr>
              <w:t>.</w:t>
            </w:r>
          </w:p>
        </w:tc>
      </w:tr>
      <w:tr w:rsidR="000A662C" w:rsidRPr="000A662C" w14:paraId="53DDF7CD" w14:textId="77777777" w:rsidTr="009D474D">
        <w:tc>
          <w:tcPr>
            <w:tcW w:w="3681" w:type="dxa"/>
          </w:tcPr>
          <w:p w14:paraId="4135E6B8" w14:textId="77777777" w:rsidR="000A662C" w:rsidRPr="000A662C" w:rsidRDefault="000A662C" w:rsidP="000A662C">
            <w:pPr>
              <w:rPr>
                <w:rFonts w:asciiTheme="majorHAnsi" w:hAnsiTheme="majorHAnsi" w:cstheme="majorHAnsi"/>
                <w:b/>
              </w:rPr>
            </w:pPr>
            <w:r w:rsidRPr="000A662C">
              <w:rPr>
                <w:rFonts w:asciiTheme="majorHAnsi" w:hAnsiTheme="majorHAnsi" w:cstheme="majorHAnsi"/>
                <w:b/>
              </w:rPr>
              <w:t xml:space="preserve">9. Does the project include a budgeted M&amp;E Plan that </w:t>
            </w:r>
            <w:proofErr w:type="gramStart"/>
            <w:r w:rsidRPr="000A662C">
              <w:rPr>
                <w:rFonts w:asciiTheme="majorHAnsi" w:hAnsiTheme="majorHAnsi" w:cstheme="majorHAnsi"/>
                <w:b/>
              </w:rPr>
              <w:t>monitors</w:t>
            </w:r>
            <w:proofErr w:type="gramEnd"/>
            <w:r w:rsidRPr="000A662C">
              <w:rPr>
                <w:rFonts w:asciiTheme="majorHAnsi" w:hAnsiTheme="majorHAnsi" w:cstheme="majorHAnsi"/>
                <w:b/>
              </w:rPr>
              <w:t xml:space="preserve"> and measures results with indicators and targets?</w:t>
            </w:r>
          </w:p>
          <w:p w14:paraId="4BE0FA3C" w14:textId="77777777" w:rsidR="000A662C" w:rsidRPr="000A662C" w:rsidRDefault="000A662C" w:rsidP="000A662C">
            <w:pPr>
              <w:rPr>
                <w:rFonts w:asciiTheme="majorHAnsi" w:hAnsiTheme="majorHAnsi" w:cstheme="majorHAnsi"/>
              </w:rPr>
            </w:pPr>
          </w:p>
          <w:p w14:paraId="10EC9E06" w14:textId="77777777" w:rsidR="000A662C" w:rsidRPr="000A662C" w:rsidRDefault="000A662C" w:rsidP="000A662C">
            <w:pPr>
              <w:rPr>
                <w:rFonts w:asciiTheme="majorHAnsi" w:hAnsiTheme="majorHAnsi" w:cstheme="majorHAnsi"/>
              </w:rPr>
            </w:pPr>
            <w:r w:rsidRPr="000A662C">
              <w:rPr>
                <w:rFonts w:asciiTheme="majorHAnsi" w:hAnsiTheme="majorHAnsi" w:cstheme="majorHAnsi"/>
              </w:rPr>
              <w:t>Yes.</w:t>
            </w:r>
          </w:p>
        </w:tc>
        <w:tc>
          <w:tcPr>
            <w:tcW w:w="5669" w:type="dxa"/>
          </w:tcPr>
          <w:p w14:paraId="607717EE" w14:textId="77777777" w:rsidR="000A662C" w:rsidRPr="000A662C" w:rsidRDefault="000A662C">
            <w:pPr>
              <w:rPr>
                <w:rFonts w:asciiTheme="majorHAnsi" w:hAnsiTheme="majorHAnsi" w:cstheme="majorHAnsi"/>
              </w:rPr>
            </w:pPr>
          </w:p>
        </w:tc>
      </w:tr>
      <w:tr w:rsidR="000A662C" w:rsidRPr="000A662C" w14:paraId="332FD4F3" w14:textId="77777777" w:rsidTr="009D474D">
        <w:tc>
          <w:tcPr>
            <w:tcW w:w="3681" w:type="dxa"/>
          </w:tcPr>
          <w:p w14:paraId="0578545C" w14:textId="77777777" w:rsidR="000A662C" w:rsidRPr="000A662C" w:rsidRDefault="000A662C" w:rsidP="000A662C">
            <w:pPr>
              <w:rPr>
                <w:rFonts w:asciiTheme="majorHAnsi" w:hAnsiTheme="majorHAnsi" w:cstheme="majorHAnsi"/>
                <w:b/>
              </w:rPr>
            </w:pPr>
            <w:r w:rsidRPr="000A662C">
              <w:rPr>
                <w:rFonts w:asciiTheme="majorHAnsi" w:hAnsiTheme="majorHAnsi" w:cstheme="majorHAnsi"/>
                <w:b/>
              </w:rPr>
              <w:t>10. Does the project have descriptions of a knowledge management plan?</w:t>
            </w:r>
          </w:p>
          <w:p w14:paraId="7448FB93" w14:textId="77777777" w:rsidR="000A662C" w:rsidRPr="000A662C" w:rsidRDefault="000A662C" w:rsidP="000A662C">
            <w:pPr>
              <w:rPr>
                <w:rFonts w:asciiTheme="majorHAnsi" w:hAnsiTheme="majorHAnsi" w:cstheme="majorHAnsi"/>
              </w:rPr>
            </w:pPr>
          </w:p>
          <w:p w14:paraId="2EE83269" w14:textId="77777777" w:rsidR="000A662C" w:rsidRDefault="000A662C" w:rsidP="000A662C">
            <w:pPr>
              <w:rPr>
                <w:rFonts w:asciiTheme="majorHAnsi" w:hAnsiTheme="majorHAnsi" w:cstheme="majorHAnsi"/>
              </w:rPr>
            </w:pPr>
            <w:r w:rsidRPr="000A662C">
              <w:rPr>
                <w:rFonts w:asciiTheme="majorHAnsi" w:hAnsiTheme="majorHAnsi" w:cstheme="majorHAnsi"/>
              </w:rPr>
              <w:t>No. The plans for developing the technical report/guide and tying with the 7 rivers (outputs 3.1.1, 3.1.2) need to address the spectrum of issues, including biophysical, socioeconomic and governance as planned in Component 1.6 as noted in the PIF review sheet.</w:t>
            </w:r>
          </w:p>
          <w:p w14:paraId="1CE2B14D" w14:textId="77777777" w:rsidR="000A662C" w:rsidRPr="000A662C" w:rsidRDefault="000A662C" w:rsidP="000A662C">
            <w:pPr>
              <w:rPr>
                <w:rFonts w:asciiTheme="majorHAnsi" w:hAnsiTheme="majorHAnsi" w:cstheme="majorHAnsi"/>
              </w:rPr>
            </w:pPr>
          </w:p>
          <w:p w14:paraId="3FB89191" w14:textId="77777777" w:rsidR="00E0774C" w:rsidRDefault="00E0774C" w:rsidP="000A662C">
            <w:pPr>
              <w:rPr>
                <w:rFonts w:asciiTheme="majorHAnsi" w:hAnsiTheme="majorHAnsi" w:cstheme="majorHAnsi"/>
              </w:rPr>
            </w:pPr>
          </w:p>
          <w:p w14:paraId="26B5432A" w14:textId="77777777" w:rsidR="00E0774C" w:rsidRDefault="00E0774C" w:rsidP="000A662C">
            <w:pPr>
              <w:rPr>
                <w:rFonts w:asciiTheme="majorHAnsi" w:hAnsiTheme="majorHAnsi" w:cstheme="majorHAnsi"/>
              </w:rPr>
            </w:pPr>
          </w:p>
          <w:p w14:paraId="12DE73C8" w14:textId="77777777" w:rsidR="00E0774C" w:rsidRDefault="00E0774C" w:rsidP="000A662C">
            <w:pPr>
              <w:rPr>
                <w:rFonts w:asciiTheme="majorHAnsi" w:hAnsiTheme="majorHAnsi" w:cstheme="majorHAnsi"/>
              </w:rPr>
            </w:pPr>
          </w:p>
          <w:p w14:paraId="7B0C8B1B" w14:textId="77777777" w:rsidR="00E0774C" w:rsidRDefault="00E0774C" w:rsidP="000A662C">
            <w:pPr>
              <w:rPr>
                <w:rFonts w:asciiTheme="majorHAnsi" w:hAnsiTheme="majorHAnsi" w:cstheme="majorHAnsi"/>
              </w:rPr>
            </w:pPr>
          </w:p>
          <w:p w14:paraId="2B4187A4" w14:textId="77777777" w:rsidR="00E0774C" w:rsidRDefault="00E0774C" w:rsidP="000A662C">
            <w:pPr>
              <w:rPr>
                <w:rFonts w:asciiTheme="majorHAnsi" w:hAnsiTheme="majorHAnsi" w:cstheme="majorHAnsi"/>
              </w:rPr>
            </w:pPr>
          </w:p>
          <w:p w14:paraId="0BFD69BC" w14:textId="77777777" w:rsidR="00E0774C" w:rsidRDefault="00E0774C" w:rsidP="000A662C">
            <w:pPr>
              <w:rPr>
                <w:rFonts w:asciiTheme="majorHAnsi" w:hAnsiTheme="majorHAnsi" w:cstheme="majorHAnsi"/>
              </w:rPr>
            </w:pPr>
          </w:p>
          <w:p w14:paraId="13CE0BE5" w14:textId="77777777" w:rsidR="00E0774C" w:rsidRDefault="00E0774C" w:rsidP="000A662C">
            <w:pPr>
              <w:rPr>
                <w:rFonts w:asciiTheme="majorHAnsi" w:hAnsiTheme="majorHAnsi" w:cstheme="majorHAnsi"/>
              </w:rPr>
            </w:pPr>
          </w:p>
          <w:p w14:paraId="62AB0550" w14:textId="77777777" w:rsidR="00E0774C" w:rsidRDefault="00E0774C" w:rsidP="000A662C">
            <w:pPr>
              <w:rPr>
                <w:rFonts w:asciiTheme="majorHAnsi" w:hAnsiTheme="majorHAnsi" w:cstheme="majorHAnsi"/>
              </w:rPr>
            </w:pPr>
          </w:p>
          <w:p w14:paraId="55F7C5F2" w14:textId="77777777" w:rsidR="00E0774C" w:rsidRDefault="00E0774C" w:rsidP="000A662C">
            <w:pPr>
              <w:rPr>
                <w:rFonts w:asciiTheme="majorHAnsi" w:hAnsiTheme="majorHAnsi" w:cstheme="majorHAnsi"/>
              </w:rPr>
            </w:pPr>
          </w:p>
          <w:p w14:paraId="1D71C6BC" w14:textId="77777777" w:rsidR="00E0774C" w:rsidRDefault="00E0774C" w:rsidP="000A662C">
            <w:pPr>
              <w:rPr>
                <w:rFonts w:asciiTheme="majorHAnsi" w:hAnsiTheme="majorHAnsi" w:cstheme="majorHAnsi"/>
              </w:rPr>
            </w:pPr>
          </w:p>
          <w:p w14:paraId="30E1CA67" w14:textId="77777777" w:rsidR="00E0774C" w:rsidRDefault="00E0774C" w:rsidP="000A662C">
            <w:pPr>
              <w:rPr>
                <w:rFonts w:asciiTheme="majorHAnsi" w:hAnsiTheme="majorHAnsi" w:cstheme="majorHAnsi"/>
              </w:rPr>
            </w:pPr>
          </w:p>
          <w:p w14:paraId="611E9C6B" w14:textId="77777777" w:rsidR="00E0774C" w:rsidRDefault="00E0774C" w:rsidP="000A662C">
            <w:pPr>
              <w:rPr>
                <w:rFonts w:asciiTheme="majorHAnsi" w:hAnsiTheme="majorHAnsi" w:cstheme="majorHAnsi"/>
              </w:rPr>
            </w:pPr>
          </w:p>
          <w:p w14:paraId="6E63AE41" w14:textId="77777777" w:rsidR="00E0774C" w:rsidRDefault="00E0774C" w:rsidP="000A662C">
            <w:pPr>
              <w:rPr>
                <w:rFonts w:asciiTheme="majorHAnsi" w:hAnsiTheme="majorHAnsi" w:cstheme="majorHAnsi"/>
              </w:rPr>
            </w:pPr>
          </w:p>
          <w:p w14:paraId="0120D759" w14:textId="77777777" w:rsidR="000A662C" w:rsidRDefault="000A662C" w:rsidP="000A662C">
            <w:pPr>
              <w:rPr>
                <w:rFonts w:asciiTheme="majorHAnsi" w:hAnsiTheme="majorHAnsi" w:cstheme="majorHAnsi"/>
              </w:rPr>
            </w:pPr>
            <w:r w:rsidRPr="000A662C">
              <w:rPr>
                <w:rFonts w:asciiTheme="majorHAnsi" w:hAnsiTheme="majorHAnsi" w:cstheme="majorHAnsi"/>
              </w:rPr>
              <w:t xml:space="preserve">There is an impressive suite of activities planned for knowledge sharing under Output 3.1.4. </w:t>
            </w:r>
            <w:bookmarkStart w:id="4" w:name="_Hlk535226846"/>
            <w:r w:rsidRPr="000A662C">
              <w:rPr>
                <w:rFonts w:asciiTheme="majorHAnsi" w:hAnsiTheme="majorHAnsi" w:cstheme="majorHAnsi"/>
              </w:rPr>
              <w:t>Additional consideration needs to be given to using social media to share experiences to reach a wide audience. Further, that there be means for two-way interactions such as WhatsApp, list</w:t>
            </w:r>
            <w:r>
              <w:rPr>
                <w:rFonts w:asciiTheme="majorHAnsi" w:hAnsiTheme="majorHAnsi" w:cstheme="majorHAnsi"/>
              </w:rPr>
              <w:t xml:space="preserve"> </w:t>
            </w:r>
            <w:r w:rsidRPr="000A662C">
              <w:rPr>
                <w:rFonts w:asciiTheme="majorHAnsi" w:hAnsiTheme="majorHAnsi" w:cstheme="majorHAnsi"/>
              </w:rPr>
              <w:t>serve and other fora.</w:t>
            </w:r>
          </w:p>
          <w:bookmarkEnd w:id="4"/>
          <w:p w14:paraId="63F21BD1" w14:textId="77777777" w:rsidR="000A662C" w:rsidRDefault="000A662C" w:rsidP="000A662C">
            <w:pPr>
              <w:rPr>
                <w:rFonts w:asciiTheme="majorHAnsi" w:hAnsiTheme="majorHAnsi" w:cstheme="majorHAnsi"/>
              </w:rPr>
            </w:pPr>
          </w:p>
          <w:p w14:paraId="5A21FA64" w14:textId="77777777" w:rsidR="00E0774C" w:rsidRDefault="00E0774C" w:rsidP="000A662C">
            <w:pPr>
              <w:rPr>
                <w:rFonts w:asciiTheme="majorHAnsi" w:hAnsiTheme="majorHAnsi" w:cstheme="majorHAnsi"/>
              </w:rPr>
            </w:pPr>
          </w:p>
          <w:p w14:paraId="648FAEFC" w14:textId="77777777" w:rsidR="00FB1599" w:rsidRPr="000A662C" w:rsidRDefault="00FB1599" w:rsidP="000A662C">
            <w:pPr>
              <w:rPr>
                <w:rFonts w:asciiTheme="majorHAnsi" w:hAnsiTheme="majorHAnsi" w:cstheme="majorHAnsi"/>
              </w:rPr>
            </w:pPr>
          </w:p>
          <w:p w14:paraId="7738DF85" w14:textId="77777777" w:rsidR="00FB1599" w:rsidRDefault="00FB1599" w:rsidP="000A662C">
            <w:pPr>
              <w:rPr>
                <w:rFonts w:asciiTheme="majorHAnsi" w:hAnsiTheme="majorHAnsi" w:cstheme="majorHAnsi"/>
              </w:rPr>
            </w:pPr>
          </w:p>
          <w:p w14:paraId="5BE3F9AF" w14:textId="77777777" w:rsidR="000A662C" w:rsidRDefault="000A662C" w:rsidP="000A662C">
            <w:pPr>
              <w:rPr>
                <w:rFonts w:asciiTheme="majorHAnsi" w:hAnsiTheme="majorHAnsi" w:cstheme="majorHAnsi"/>
              </w:rPr>
            </w:pPr>
            <w:r w:rsidRPr="000A662C">
              <w:rPr>
                <w:rFonts w:asciiTheme="majorHAnsi" w:hAnsiTheme="majorHAnsi" w:cstheme="majorHAnsi"/>
              </w:rPr>
              <w:t>For the knowledge sharing it is unclear that the project regional leadership will be responsible for pulling out insights from the 7 river and pilot experiences for cross-cutting lessons learned. This synthesis is part of the justification for having a joint project with multiple rivers with varying experiences from which lessons can be drawn.</w:t>
            </w:r>
          </w:p>
          <w:p w14:paraId="53EE9EE4" w14:textId="77777777" w:rsidR="000A662C" w:rsidRDefault="000A662C" w:rsidP="000A662C">
            <w:pPr>
              <w:rPr>
                <w:rFonts w:asciiTheme="majorHAnsi" w:hAnsiTheme="majorHAnsi" w:cstheme="majorHAnsi"/>
              </w:rPr>
            </w:pPr>
          </w:p>
          <w:p w14:paraId="04527563" w14:textId="77777777" w:rsidR="00FB1599" w:rsidRDefault="00FB1599" w:rsidP="000A662C">
            <w:pPr>
              <w:rPr>
                <w:rFonts w:asciiTheme="majorHAnsi" w:hAnsiTheme="majorHAnsi" w:cstheme="majorHAnsi"/>
              </w:rPr>
            </w:pPr>
          </w:p>
          <w:p w14:paraId="6A6E014C" w14:textId="77777777" w:rsidR="00FB1599" w:rsidRDefault="00FB1599" w:rsidP="000A662C">
            <w:pPr>
              <w:rPr>
                <w:rFonts w:asciiTheme="majorHAnsi" w:hAnsiTheme="majorHAnsi" w:cstheme="majorHAnsi"/>
              </w:rPr>
            </w:pPr>
          </w:p>
          <w:p w14:paraId="1934B281" w14:textId="77777777" w:rsidR="00FB1599" w:rsidRDefault="00FB1599" w:rsidP="000A662C">
            <w:pPr>
              <w:rPr>
                <w:rFonts w:asciiTheme="majorHAnsi" w:hAnsiTheme="majorHAnsi" w:cstheme="majorHAnsi"/>
              </w:rPr>
            </w:pPr>
          </w:p>
          <w:p w14:paraId="15B0B5F0" w14:textId="77777777" w:rsidR="00FB1599" w:rsidRDefault="00FB1599" w:rsidP="000A662C">
            <w:pPr>
              <w:rPr>
                <w:rFonts w:asciiTheme="majorHAnsi" w:hAnsiTheme="majorHAnsi" w:cstheme="majorHAnsi"/>
              </w:rPr>
            </w:pPr>
          </w:p>
          <w:p w14:paraId="37407F12" w14:textId="77777777" w:rsidR="00FB1599" w:rsidRDefault="00FB1599" w:rsidP="000A662C">
            <w:pPr>
              <w:rPr>
                <w:rFonts w:asciiTheme="majorHAnsi" w:hAnsiTheme="majorHAnsi" w:cstheme="majorHAnsi"/>
              </w:rPr>
            </w:pPr>
          </w:p>
          <w:p w14:paraId="4057A8EF" w14:textId="77777777" w:rsidR="00FB1599" w:rsidRDefault="00FB1599" w:rsidP="000A662C">
            <w:pPr>
              <w:rPr>
                <w:rFonts w:asciiTheme="majorHAnsi" w:hAnsiTheme="majorHAnsi" w:cstheme="majorHAnsi"/>
              </w:rPr>
            </w:pPr>
          </w:p>
          <w:p w14:paraId="7DF8B907" w14:textId="77777777" w:rsidR="00FB1599" w:rsidRDefault="00FB1599" w:rsidP="000A662C">
            <w:pPr>
              <w:rPr>
                <w:rFonts w:asciiTheme="majorHAnsi" w:hAnsiTheme="majorHAnsi" w:cstheme="majorHAnsi"/>
              </w:rPr>
            </w:pPr>
          </w:p>
          <w:p w14:paraId="49DF4A70" w14:textId="77777777" w:rsidR="00FB1599" w:rsidRDefault="00FB1599" w:rsidP="000A662C">
            <w:pPr>
              <w:rPr>
                <w:rFonts w:asciiTheme="majorHAnsi" w:hAnsiTheme="majorHAnsi" w:cstheme="majorHAnsi"/>
              </w:rPr>
            </w:pPr>
          </w:p>
          <w:p w14:paraId="16377F22" w14:textId="77777777" w:rsidR="00FB1599" w:rsidRDefault="00FB1599" w:rsidP="000A662C">
            <w:pPr>
              <w:rPr>
                <w:rFonts w:asciiTheme="majorHAnsi" w:hAnsiTheme="majorHAnsi" w:cstheme="majorHAnsi"/>
              </w:rPr>
            </w:pPr>
          </w:p>
          <w:p w14:paraId="6A150A06" w14:textId="77777777" w:rsidR="00FB1599" w:rsidRDefault="00FB1599" w:rsidP="000A662C">
            <w:pPr>
              <w:rPr>
                <w:rFonts w:asciiTheme="majorHAnsi" w:hAnsiTheme="majorHAnsi" w:cstheme="majorHAnsi"/>
              </w:rPr>
            </w:pPr>
          </w:p>
          <w:p w14:paraId="442E7DBE" w14:textId="77777777" w:rsidR="00FB1599" w:rsidRDefault="00FB1599" w:rsidP="000A662C">
            <w:pPr>
              <w:rPr>
                <w:rFonts w:asciiTheme="majorHAnsi" w:hAnsiTheme="majorHAnsi" w:cstheme="majorHAnsi"/>
              </w:rPr>
            </w:pPr>
          </w:p>
          <w:p w14:paraId="469ABBA3" w14:textId="77777777" w:rsidR="00FB1599" w:rsidRDefault="00FB1599" w:rsidP="000A662C">
            <w:pPr>
              <w:rPr>
                <w:rFonts w:asciiTheme="majorHAnsi" w:hAnsiTheme="majorHAnsi" w:cstheme="majorHAnsi"/>
              </w:rPr>
            </w:pPr>
          </w:p>
          <w:p w14:paraId="391D3F59" w14:textId="77777777" w:rsidR="00FB1599" w:rsidRDefault="00FB1599" w:rsidP="000A662C">
            <w:pPr>
              <w:rPr>
                <w:rFonts w:asciiTheme="majorHAnsi" w:hAnsiTheme="majorHAnsi" w:cstheme="majorHAnsi"/>
              </w:rPr>
            </w:pPr>
          </w:p>
          <w:p w14:paraId="3213F8B9" w14:textId="77777777" w:rsidR="00FB1599" w:rsidRDefault="00FB1599" w:rsidP="000A662C">
            <w:pPr>
              <w:rPr>
                <w:rFonts w:asciiTheme="majorHAnsi" w:hAnsiTheme="majorHAnsi" w:cstheme="majorHAnsi"/>
              </w:rPr>
            </w:pPr>
          </w:p>
          <w:p w14:paraId="43399E4F" w14:textId="77777777" w:rsidR="00C61018" w:rsidRDefault="00C61018" w:rsidP="000A662C">
            <w:pPr>
              <w:rPr>
                <w:rFonts w:asciiTheme="majorHAnsi" w:hAnsiTheme="majorHAnsi" w:cstheme="majorHAnsi"/>
              </w:rPr>
            </w:pPr>
          </w:p>
          <w:p w14:paraId="147B1305" w14:textId="77777777" w:rsidR="00C61018" w:rsidRDefault="00C61018" w:rsidP="000A662C">
            <w:pPr>
              <w:rPr>
                <w:rFonts w:asciiTheme="majorHAnsi" w:hAnsiTheme="majorHAnsi" w:cstheme="majorHAnsi"/>
              </w:rPr>
            </w:pPr>
          </w:p>
          <w:p w14:paraId="509563E2" w14:textId="77777777" w:rsidR="00C61018" w:rsidRDefault="00C61018" w:rsidP="000A662C">
            <w:pPr>
              <w:rPr>
                <w:rFonts w:asciiTheme="majorHAnsi" w:hAnsiTheme="majorHAnsi" w:cstheme="majorHAnsi"/>
              </w:rPr>
            </w:pPr>
          </w:p>
          <w:p w14:paraId="0E25B05E" w14:textId="77777777" w:rsidR="00FB1599" w:rsidRPr="000A662C" w:rsidRDefault="00FB1599" w:rsidP="000A662C">
            <w:pPr>
              <w:rPr>
                <w:rFonts w:asciiTheme="majorHAnsi" w:hAnsiTheme="majorHAnsi" w:cstheme="majorHAnsi"/>
              </w:rPr>
            </w:pPr>
          </w:p>
          <w:p w14:paraId="56EBC2C4" w14:textId="77777777" w:rsidR="000A662C" w:rsidRDefault="000A662C" w:rsidP="000A662C">
            <w:pPr>
              <w:rPr>
                <w:rFonts w:asciiTheme="majorHAnsi" w:hAnsiTheme="majorHAnsi" w:cstheme="majorHAnsi"/>
              </w:rPr>
            </w:pPr>
            <w:r w:rsidRPr="000A662C">
              <w:rPr>
                <w:rFonts w:asciiTheme="majorHAnsi" w:hAnsiTheme="majorHAnsi" w:cstheme="majorHAnsi"/>
              </w:rPr>
              <w:t>As part of the IW LEARN Output 3.1.5, the project needs to plan to contribute Results and Experience Notes highlighting lessons learned.</w:t>
            </w:r>
          </w:p>
          <w:p w14:paraId="2D9BB105" w14:textId="77777777" w:rsidR="00FB1599" w:rsidRDefault="00FB1599" w:rsidP="000A662C">
            <w:pPr>
              <w:rPr>
                <w:rFonts w:asciiTheme="majorHAnsi" w:hAnsiTheme="majorHAnsi" w:cstheme="majorHAnsi"/>
              </w:rPr>
            </w:pPr>
          </w:p>
          <w:p w14:paraId="48E2E229" w14:textId="77777777" w:rsidR="00FB1599" w:rsidRDefault="00FB1599" w:rsidP="000A662C">
            <w:pPr>
              <w:rPr>
                <w:rFonts w:asciiTheme="majorHAnsi" w:hAnsiTheme="majorHAnsi" w:cstheme="majorHAnsi"/>
              </w:rPr>
            </w:pPr>
          </w:p>
          <w:p w14:paraId="430B1476" w14:textId="77777777" w:rsidR="00FB1599" w:rsidRDefault="00FB1599" w:rsidP="000A662C">
            <w:pPr>
              <w:rPr>
                <w:rFonts w:asciiTheme="majorHAnsi" w:hAnsiTheme="majorHAnsi" w:cstheme="majorHAnsi"/>
              </w:rPr>
            </w:pPr>
          </w:p>
          <w:p w14:paraId="1B1CDD58" w14:textId="77777777" w:rsidR="00FB1599" w:rsidRPr="000A662C" w:rsidRDefault="00FB1599" w:rsidP="000A662C">
            <w:pPr>
              <w:rPr>
                <w:rFonts w:asciiTheme="majorHAnsi" w:hAnsiTheme="majorHAnsi" w:cstheme="majorHAnsi"/>
              </w:rPr>
            </w:pPr>
          </w:p>
          <w:p w14:paraId="3D6430B7" w14:textId="77777777" w:rsidR="000A662C" w:rsidRDefault="000A662C" w:rsidP="000A662C">
            <w:pPr>
              <w:rPr>
                <w:rFonts w:asciiTheme="majorHAnsi" w:hAnsiTheme="majorHAnsi" w:cstheme="majorHAnsi"/>
              </w:rPr>
            </w:pPr>
            <w:r w:rsidRPr="000A662C">
              <w:rPr>
                <w:rFonts w:asciiTheme="majorHAnsi" w:hAnsiTheme="majorHAnsi" w:cstheme="majorHAnsi"/>
              </w:rPr>
              <w:t>Similar to the previous point related to Component 2, there needs to be plans to share experiences with the relevant LMEs of the various rivers to ensure connections between the rivers and marine management.</w:t>
            </w:r>
          </w:p>
          <w:p w14:paraId="47ADBBB7" w14:textId="77777777" w:rsidR="000A662C" w:rsidRDefault="000A662C" w:rsidP="000A662C">
            <w:pPr>
              <w:rPr>
                <w:rFonts w:asciiTheme="majorHAnsi" w:hAnsiTheme="majorHAnsi" w:cstheme="majorHAnsi"/>
              </w:rPr>
            </w:pPr>
          </w:p>
          <w:p w14:paraId="6F073026" w14:textId="77777777" w:rsidR="00FB1599" w:rsidRDefault="00FB1599" w:rsidP="000A662C">
            <w:pPr>
              <w:rPr>
                <w:rFonts w:asciiTheme="majorHAnsi" w:hAnsiTheme="majorHAnsi" w:cstheme="majorHAnsi"/>
              </w:rPr>
            </w:pPr>
          </w:p>
          <w:p w14:paraId="01CF0563" w14:textId="77777777" w:rsidR="00FB1599" w:rsidRDefault="00FB1599" w:rsidP="000A662C">
            <w:pPr>
              <w:rPr>
                <w:rFonts w:asciiTheme="majorHAnsi" w:hAnsiTheme="majorHAnsi" w:cstheme="majorHAnsi"/>
              </w:rPr>
            </w:pPr>
          </w:p>
          <w:p w14:paraId="7E0E69DF" w14:textId="77777777" w:rsidR="00FB1599" w:rsidRDefault="00FB1599" w:rsidP="000A662C">
            <w:pPr>
              <w:rPr>
                <w:rFonts w:asciiTheme="majorHAnsi" w:hAnsiTheme="majorHAnsi" w:cstheme="majorHAnsi"/>
              </w:rPr>
            </w:pPr>
          </w:p>
          <w:p w14:paraId="0A009816" w14:textId="77777777" w:rsidR="00FB1599" w:rsidRDefault="00FB1599" w:rsidP="000A662C">
            <w:pPr>
              <w:rPr>
                <w:rFonts w:asciiTheme="majorHAnsi" w:hAnsiTheme="majorHAnsi" w:cstheme="majorHAnsi"/>
              </w:rPr>
            </w:pPr>
          </w:p>
          <w:p w14:paraId="53D74926" w14:textId="77777777" w:rsidR="00FB1599" w:rsidRDefault="00FB1599" w:rsidP="000A662C">
            <w:pPr>
              <w:rPr>
                <w:rFonts w:asciiTheme="majorHAnsi" w:hAnsiTheme="majorHAnsi" w:cstheme="majorHAnsi"/>
              </w:rPr>
            </w:pPr>
          </w:p>
          <w:p w14:paraId="051E29C0" w14:textId="77777777" w:rsidR="00FB1599" w:rsidRDefault="00FB1599" w:rsidP="000A662C">
            <w:pPr>
              <w:rPr>
                <w:rFonts w:asciiTheme="majorHAnsi" w:hAnsiTheme="majorHAnsi" w:cstheme="majorHAnsi"/>
              </w:rPr>
            </w:pPr>
          </w:p>
          <w:p w14:paraId="71345049" w14:textId="77777777" w:rsidR="00FB1599" w:rsidRDefault="00FB1599" w:rsidP="000A662C">
            <w:pPr>
              <w:rPr>
                <w:rFonts w:asciiTheme="majorHAnsi" w:hAnsiTheme="majorHAnsi" w:cstheme="majorHAnsi"/>
              </w:rPr>
            </w:pPr>
          </w:p>
          <w:p w14:paraId="7EF900CB" w14:textId="77777777" w:rsidR="00FB1599" w:rsidRDefault="00FB1599" w:rsidP="000A662C">
            <w:pPr>
              <w:rPr>
                <w:rFonts w:asciiTheme="majorHAnsi" w:hAnsiTheme="majorHAnsi" w:cstheme="majorHAnsi"/>
              </w:rPr>
            </w:pPr>
          </w:p>
          <w:p w14:paraId="31A06AC0" w14:textId="77777777" w:rsidR="00FB1599" w:rsidRDefault="00FB1599" w:rsidP="000A662C">
            <w:pPr>
              <w:rPr>
                <w:rFonts w:asciiTheme="majorHAnsi" w:hAnsiTheme="majorHAnsi" w:cstheme="majorHAnsi"/>
              </w:rPr>
            </w:pPr>
          </w:p>
          <w:p w14:paraId="722C1D17" w14:textId="77777777" w:rsidR="00FB1599" w:rsidRDefault="00FB1599" w:rsidP="000A662C">
            <w:pPr>
              <w:rPr>
                <w:rFonts w:asciiTheme="majorHAnsi" w:hAnsiTheme="majorHAnsi" w:cstheme="majorHAnsi"/>
              </w:rPr>
            </w:pPr>
          </w:p>
          <w:p w14:paraId="2164F74A" w14:textId="77777777" w:rsidR="00FB1599" w:rsidRPr="000A662C" w:rsidRDefault="00FB1599" w:rsidP="000A662C">
            <w:pPr>
              <w:rPr>
                <w:rFonts w:asciiTheme="majorHAnsi" w:hAnsiTheme="majorHAnsi" w:cstheme="majorHAnsi"/>
              </w:rPr>
            </w:pPr>
          </w:p>
          <w:p w14:paraId="396F9625" w14:textId="77777777" w:rsidR="000A662C" w:rsidRDefault="000A662C" w:rsidP="000A662C">
            <w:pPr>
              <w:rPr>
                <w:rFonts w:asciiTheme="majorHAnsi" w:hAnsiTheme="majorHAnsi" w:cstheme="majorHAnsi"/>
              </w:rPr>
            </w:pPr>
            <w:r w:rsidRPr="000A662C">
              <w:rPr>
                <w:rFonts w:asciiTheme="majorHAnsi" w:hAnsiTheme="majorHAnsi" w:cstheme="majorHAnsi"/>
              </w:rPr>
              <w:t>Given the importance of learning, please revise the title of Component 3 to include “learning” as it had in the PIF.</w:t>
            </w:r>
          </w:p>
          <w:p w14:paraId="08DFCF21" w14:textId="77777777" w:rsidR="000A662C" w:rsidRPr="000A662C" w:rsidRDefault="000A662C" w:rsidP="000A662C">
            <w:pPr>
              <w:rPr>
                <w:rFonts w:asciiTheme="majorHAnsi" w:hAnsiTheme="majorHAnsi" w:cstheme="majorHAnsi"/>
              </w:rPr>
            </w:pPr>
          </w:p>
          <w:p w14:paraId="0D19D59F" w14:textId="77777777" w:rsidR="000A662C" w:rsidRDefault="000A662C" w:rsidP="000A662C">
            <w:pPr>
              <w:rPr>
                <w:rFonts w:asciiTheme="majorHAnsi" w:hAnsiTheme="majorHAnsi" w:cstheme="majorHAnsi"/>
              </w:rPr>
            </w:pPr>
            <w:r w:rsidRPr="000A662C">
              <w:rPr>
                <w:rFonts w:asciiTheme="majorHAnsi" w:hAnsiTheme="majorHAnsi" w:cstheme="majorHAnsi"/>
              </w:rPr>
              <w:t>The activities under the PIF Output 3.3 Knowledge management platform facilities replication of good practices and up-scaling of IRBM as well as 3.2.2 seem to be missing from the Pro Doc plans. Please clarify.</w:t>
            </w:r>
          </w:p>
          <w:p w14:paraId="3324E3D1" w14:textId="77777777" w:rsidR="000A662C" w:rsidRPr="000A662C" w:rsidRDefault="000A662C" w:rsidP="000A662C">
            <w:pPr>
              <w:rPr>
                <w:rFonts w:asciiTheme="majorHAnsi" w:hAnsiTheme="majorHAnsi" w:cstheme="majorHAnsi"/>
              </w:rPr>
            </w:pPr>
          </w:p>
        </w:tc>
        <w:tc>
          <w:tcPr>
            <w:tcW w:w="5669" w:type="dxa"/>
          </w:tcPr>
          <w:p w14:paraId="2944A577" w14:textId="77777777" w:rsidR="000A662C" w:rsidRDefault="000A662C">
            <w:pPr>
              <w:rPr>
                <w:rFonts w:asciiTheme="majorHAnsi" w:hAnsiTheme="majorHAnsi" w:cstheme="majorHAnsi"/>
              </w:rPr>
            </w:pPr>
          </w:p>
          <w:p w14:paraId="498C8638" w14:textId="77777777" w:rsidR="00E0774C" w:rsidRDefault="00E0774C">
            <w:pPr>
              <w:rPr>
                <w:rFonts w:asciiTheme="majorHAnsi" w:hAnsiTheme="majorHAnsi" w:cstheme="majorHAnsi"/>
              </w:rPr>
            </w:pPr>
          </w:p>
          <w:p w14:paraId="2F05F0D4" w14:textId="77777777" w:rsidR="00E0774C" w:rsidRDefault="00E0774C">
            <w:pPr>
              <w:rPr>
                <w:rFonts w:asciiTheme="majorHAnsi" w:hAnsiTheme="majorHAnsi" w:cstheme="majorHAnsi"/>
              </w:rPr>
            </w:pPr>
          </w:p>
          <w:p w14:paraId="11F4D0BB" w14:textId="77777777" w:rsidR="00E0774C" w:rsidRDefault="00E0774C" w:rsidP="00E0774C">
            <w:pPr>
              <w:rPr>
                <w:rFonts w:asciiTheme="majorHAnsi" w:hAnsiTheme="majorHAnsi" w:cstheme="majorHAnsi"/>
              </w:rPr>
            </w:pPr>
            <w:r w:rsidRPr="00E0774C">
              <w:rPr>
                <w:rFonts w:asciiTheme="majorHAnsi" w:hAnsiTheme="majorHAnsi" w:cstheme="majorHAnsi"/>
              </w:rPr>
              <w:t>Activity 3.1.1.2</w:t>
            </w:r>
            <w:r w:rsidR="002A7C5A">
              <w:rPr>
                <w:rFonts w:asciiTheme="majorHAnsi" w:hAnsiTheme="majorHAnsi" w:cstheme="majorHAnsi"/>
              </w:rPr>
              <w:t xml:space="preserve"> has been modified to</w:t>
            </w:r>
            <w:r w:rsidRPr="00E0774C">
              <w:rPr>
                <w:rFonts w:asciiTheme="majorHAnsi" w:hAnsiTheme="majorHAnsi" w:cstheme="majorHAnsi"/>
              </w:rPr>
              <w:t xml:space="preserve">: Prepare a technical report/guide based on the desk study, recommending a list of SMART indicators (e.g., </w:t>
            </w:r>
            <w:r w:rsidRPr="00E0774C">
              <w:rPr>
                <w:rFonts w:asciiTheme="majorHAnsi" w:hAnsiTheme="majorHAnsi" w:cstheme="majorHAnsi"/>
                <w:u w:val="single"/>
              </w:rPr>
              <w:t xml:space="preserve">socio-economic, governance, stress reduction, </w:t>
            </w:r>
            <w:r w:rsidR="007E051B">
              <w:rPr>
                <w:rFonts w:asciiTheme="majorHAnsi" w:hAnsiTheme="majorHAnsi" w:cstheme="majorHAnsi"/>
                <w:u w:val="single"/>
              </w:rPr>
              <w:t xml:space="preserve">and </w:t>
            </w:r>
            <w:r w:rsidRPr="00E0774C">
              <w:rPr>
                <w:rFonts w:asciiTheme="majorHAnsi" w:hAnsiTheme="majorHAnsi" w:cstheme="majorHAnsi"/>
                <w:u w:val="single"/>
              </w:rPr>
              <w:t>environmental status, among others</w:t>
            </w:r>
            <w:r w:rsidRPr="00E0774C">
              <w:rPr>
                <w:rFonts w:asciiTheme="majorHAnsi" w:hAnsiTheme="majorHAnsi" w:cstheme="majorHAnsi"/>
              </w:rPr>
              <w:t>)</w:t>
            </w:r>
            <w:r w:rsidR="002A7C5A">
              <w:rPr>
                <w:rFonts w:asciiTheme="majorHAnsi" w:hAnsiTheme="majorHAnsi" w:cstheme="majorHAnsi"/>
              </w:rPr>
              <w:t>.</w:t>
            </w:r>
            <w:r w:rsidR="002A7C5A" w:rsidRPr="007E051B">
              <w:rPr>
                <w:rFonts w:asciiTheme="majorHAnsi" w:hAnsiTheme="majorHAnsi" w:cstheme="majorHAnsi"/>
                <w:u w:val="single"/>
              </w:rPr>
              <w:t xml:space="preserve"> </w:t>
            </w:r>
            <w:bookmarkStart w:id="5" w:name="_Hlk189881"/>
            <w:r w:rsidR="002A7C5A" w:rsidRPr="007E051B">
              <w:rPr>
                <w:rFonts w:asciiTheme="majorHAnsi" w:hAnsiTheme="majorHAnsi" w:cstheme="majorHAnsi"/>
                <w:u w:val="single"/>
              </w:rPr>
              <w:t xml:space="preserve">Socio-economic indicators will </w:t>
            </w:r>
            <w:r w:rsidR="007E051B" w:rsidRPr="007E051B">
              <w:rPr>
                <w:rFonts w:asciiTheme="majorHAnsi" w:hAnsiTheme="majorHAnsi" w:cstheme="majorHAnsi"/>
                <w:u w:val="single"/>
              </w:rPr>
              <w:t xml:space="preserve">be focused on providing, communities, decision-makers and the business sector with a clear justification of the value and benefits of protecting, maintaining, and/or improving environmental flows and water quality for priority uses (e.g., water supply; recreation; fisheries), including </w:t>
            </w:r>
            <w:r w:rsidR="002A7C5A" w:rsidRPr="007E051B">
              <w:rPr>
                <w:rFonts w:asciiTheme="majorHAnsi" w:hAnsiTheme="majorHAnsi" w:cstheme="majorHAnsi"/>
                <w:u w:val="single"/>
              </w:rPr>
              <w:t xml:space="preserve">cost-benefit analysis </w:t>
            </w:r>
            <w:r w:rsidR="007E051B" w:rsidRPr="007E051B">
              <w:rPr>
                <w:rFonts w:asciiTheme="majorHAnsi" w:hAnsiTheme="majorHAnsi" w:cstheme="majorHAnsi"/>
                <w:u w:val="single"/>
              </w:rPr>
              <w:t>of management options.</w:t>
            </w:r>
            <w:bookmarkEnd w:id="5"/>
            <w:r w:rsidRPr="00E0774C">
              <w:rPr>
                <w:rFonts w:asciiTheme="majorHAnsi" w:hAnsiTheme="majorHAnsi" w:cstheme="majorHAnsi"/>
              </w:rPr>
              <w:t xml:space="preserve"> </w:t>
            </w:r>
            <w:r w:rsidR="007E051B" w:rsidRPr="00E0774C">
              <w:rPr>
                <w:rFonts w:asciiTheme="majorHAnsi" w:hAnsiTheme="majorHAnsi" w:cstheme="majorHAnsi"/>
              </w:rPr>
              <w:t xml:space="preserve">Indicators will be gender specific where appropriate. </w:t>
            </w:r>
            <w:r w:rsidRPr="00E0774C">
              <w:rPr>
                <w:rFonts w:asciiTheme="majorHAnsi" w:hAnsiTheme="majorHAnsi" w:cstheme="majorHAnsi"/>
              </w:rPr>
              <w:t>Disseminate the draft report/guide to relevant organizations and individuals in participating countries and organizations for review and comment.</w:t>
            </w:r>
            <w:r>
              <w:rPr>
                <w:rFonts w:asciiTheme="majorHAnsi" w:hAnsiTheme="majorHAnsi" w:cstheme="majorHAnsi"/>
              </w:rPr>
              <w:t xml:space="preserve"> </w:t>
            </w:r>
          </w:p>
          <w:p w14:paraId="77F855FF" w14:textId="77777777" w:rsidR="00E0774C" w:rsidRDefault="00E0774C" w:rsidP="00E0774C">
            <w:pPr>
              <w:rPr>
                <w:rFonts w:asciiTheme="majorHAnsi" w:hAnsiTheme="majorHAnsi" w:cstheme="majorHAnsi"/>
              </w:rPr>
            </w:pPr>
          </w:p>
          <w:p w14:paraId="0D07FD18" w14:textId="77777777" w:rsidR="00E0774C" w:rsidRDefault="00E0774C" w:rsidP="00E0774C">
            <w:pPr>
              <w:rPr>
                <w:rFonts w:asciiTheme="majorHAnsi" w:hAnsiTheme="majorHAnsi" w:cstheme="majorHAnsi"/>
              </w:rPr>
            </w:pPr>
            <w:r w:rsidRPr="00E0774C">
              <w:rPr>
                <w:rFonts w:asciiTheme="majorHAnsi" w:hAnsiTheme="majorHAnsi" w:cstheme="majorHAnsi"/>
              </w:rPr>
              <w:t>Activity 3.1.1.3: Revise the draft report/guide based on feedback; publish and disseminate it to national and local governments, river basin organizations and Project Teams</w:t>
            </w:r>
            <w:bookmarkStart w:id="6" w:name="_Hlk190037"/>
            <w:r w:rsidRPr="00E0774C">
              <w:rPr>
                <w:rFonts w:asciiTheme="majorHAnsi" w:hAnsiTheme="majorHAnsi" w:cstheme="majorHAnsi"/>
              </w:rPr>
              <w:t xml:space="preserve"> </w:t>
            </w:r>
            <w:r w:rsidRPr="00E0774C">
              <w:rPr>
                <w:rFonts w:asciiTheme="majorHAnsi" w:hAnsiTheme="majorHAnsi" w:cstheme="majorHAnsi"/>
                <w:u w:val="single"/>
              </w:rPr>
              <w:t xml:space="preserve">for </w:t>
            </w:r>
            <w:r w:rsidR="002A7C5A">
              <w:rPr>
                <w:rFonts w:asciiTheme="majorHAnsi" w:hAnsiTheme="majorHAnsi" w:cstheme="majorHAnsi"/>
                <w:u w:val="single"/>
              </w:rPr>
              <w:t>application</w:t>
            </w:r>
            <w:r w:rsidRPr="00E0774C">
              <w:rPr>
                <w:rFonts w:asciiTheme="majorHAnsi" w:hAnsiTheme="majorHAnsi" w:cstheme="majorHAnsi"/>
                <w:u w:val="single"/>
              </w:rPr>
              <w:t xml:space="preserve"> in baseline assessments of river basins and State of River Basin Reporting (Output 1.1)</w:t>
            </w:r>
            <w:r w:rsidRPr="00E0774C">
              <w:rPr>
                <w:rFonts w:asciiTheme="majorHAnsi" w:hAnsiTheme="majorHAnsi" w:cstheme="majorHAnsi"/>
              </w:rPr>
              <w:t>.</w:t>
            </w:r>
          </w:p>
          <w:bookmarkEnd w:id="6"/>
          <w:p w14:paraId="0685331A" w14:textId="77777777" w:rsidR="00E0774C" w:rsidRDefault="00E0774C">
            <w:pPr>
              <w:rPr>
                <w:rFonts w:asciiTheme="majorHAnsi" w:hAnsiTheme="majorHAnsi" w:cstheme="majorHAnsi"/>
              </w:rPr>
            </w:pPr>
          </w:p>
          <w:p w14:paraId="3F061475" w14:textId="77777777" w:rsidR="00E0774C" w:rsidRDefault="00E0774C">
            <w:pPr>
              <w:rPr>
                <w:rFonts w:asciiTheme="majorHAnsi" w:hAnsiTheme="majorHAnsi" w:cstheme="majorHAnsi"/>
              </w:rPr>
            </w:pPr>
            <w:r>
              <w:rPr>
                <w:rFonts w:asciiTheme="majorHAnsi" w:hAnsiTheme="majorHAnsi" w:cstheme="majorHAnsi"/>
              </w:rPr>
              <w:t xml:space="preserve">. </w:t>
            </w:r>
          </w:p>
          <w:p w14:paraId="674BA631" w14:textId="77777777" w:rsidR="00E0774C" w:rsidRDefault="00E0774C">
            <w:pPr>
              <w:rPr>
                <w:rFonts w:asciiTheme="majorHAnsi" w:hAnsiTheme="majorHAnsi" w:cstheme="majorHAnsi"/>
              </w:rPr>
            </w:pPr>
            <w:r>
              <w:rPr>
                <w:rFonts w:asciiTheme="majorHAnsi" w:hAnsiTheme="majorHAnsi" w:cstheme="majorHAnsi"/>
              </w:rPr>
              <w:t>Agreed. Activity 3.1.4.6 has been modified to include:</w:t>
            </w:r>
          </w:p>
          <w:p w14:paraId="5C338FE6" w14:textId="77777777" w:rsidR="00FB1599" w:rsidRDefault="00FB1599" w:rsidP="00E0774C">
            <w:pPr>
              <w:rPr>
                <w:rFonts w:asciiTheme="majorHAnsi" w:hAnsiTheme="majorHAnsi" w:cstheme="majorHAnsi"/>
              </w:rPr>
            </w:pPr>
          </w:p>
          <w:p w14:paraId="41244C30" w14:textId="77777777" w:rsidR="00E0774C" w:rsidRDefault="00FB1599" w:rsidP="00E0774C">
            <w:pPr>
              <w:rPr>
                <w:rFonts w:asciiTheme="majorHAnsi" w:hAnsiTheme="majorHAnsi" w:cstheme="majorHAnsi"/>
              </w:rPr>
            </w:pPr>
            <w:r>
              <w:rPr>
                <w:rFonts w:asciiTheme="majorHAnsi" w:hAnsiTheme="majorHAnsi" w:cstheme="majorHAnsi"/>
              </w:rPr>
              <w:t>“</w:t>
            </w:r>
            <w:bookmarkStart w:id="7" w:name="_Hlk190187"/>
            <w:r w:rsidR="00E0774C" w:rsidRPr="00E0774C">
              <w:rPr>
                <w:rFonts w:asciiTheme="majorHAnsi" w:hAnsiTheme="majorHAnsi" w:cstheme="majorHAnsi"/>
              </w:rPr>
              <w:t xml:space="preserve">Communicate project progress and findings regularly </w:t>
            </w:r>
            <w:bookmarkStart w:id="8" w:name="_Hlk535240793"/>
            <w:r w:rsidRPr="00FB1599">
              <w:rPr>
                <w:rFonts w:asciiTheme="majorHAnsi" w:hAnsiTheme="majorHAnsi" w:cstheme="majorHAnsi"/>
                <w:u w:val="single"/>
              </w:rPr>
              <w:t xml:space="preserve">to </w:t>
            </w:r>
            <w:r>
              <w:rPr>
                <w:rFonts w:asciiTheme="majorHAnsi" w:hAnsiTheme="majorHAnsi" w:cstheme="majorHAnsi"/>
                <w:u w:val="single"/>
              </w:rPr>
              <w:t xml:space="preserve">national and local </w:t>
            </w:r>
            <w:r w:rsidRPr="00FB1599">
              <w:rPr>
                <w:rFonts w:asciiTheme="majorHAnsi" w:hAnsiTheme="majorHAnsi" w:cstheme="majorHAnsi"/>
                <w:u w:val="single"/>
              </w:rPr>
              <w:t xml:space="preserve">governments, </w:t>
            </w:r>
            <w:r>
              <w:rPr>
                <w:rFonts w:asciiTheme="majorHAnsi" w:hAnsiTheme="majorHAnsi" w:cstheme="majorHAnsi"/>
                <w:u w:val="single"/>
              </w:rPr>
              <w:t xml:space="preserve">river basin organizations, </w:t>
            </w:r>
            <w:r w:rsidRPr="00FB1599">
              <w:rPr>
                <w:rFonts w:asciiTheme="majorHAnsi" w:hAnsiTheme="majorHAnsi" w:cstheme="majorHAnsi"/>
                <w:u w:val="single"/>
              </w:rPr>
              <w:t xml:space="preserve">communities, </w:t>
            </w:r>
            <w:r>
              <w:rPr>
                <w:rFonts w:asciiTheme="majorHAnsi" w:hAnsiTheme="majorHAnsi" w:cstheme="majorHAnsi"/>
                <w:u w:val="single"/>
              </w:rPr>
              <w:t xml:space="preserve">regional </w:t>
            </w:r>
            <w:r w:rsidRPr="00FB1599">
              <w:rPr>
                <w:rFonts w:asciiTheme="majorHAnsi" w:hAnsiTheme="majorHAnsi" w:cstheme="majorHAnsi"/>
                <w:u w:val="single"/>
              </w:rPr>
              <w:t>organizations and projects across the region</w:t>
            </w:r>
            <w:r>
              <w:rPr>
                <w:rFonts w:asciiTheme="majorHAnsi" w:hAnsiTheme="majorHAnsi" w:cstheme="majorHAnsi"/>
              </w:rPr>
              <w:t>,</w:t>
            </w:r>
            <w:bookmarkEnd w:id="8"/>
            <w:r w:rsidR="00E0774C" w:rsidRPr="00E0774C">
              <w:rPr>
                <w:rFonts w:asciiTheme="majorHAnsi" w:hAnsiTheme="majorHAnsi" w:cstheme="majorHAnsi"/>
              </w:rPr>
              <w:t xml:space="preserve"> including:</w:t>
            </w:r>
            <w:bookmarkEnd w:id="7"/>
            <w:r w:rsidR="00E0774C">
              <w:rPr>
                <w:rFonts w:asciiTheme="majorHAnsi" w:hAnsiTheme="majorHAnsi" w:cstheme="majorHAnsi"/>
              </w:rPr>
              <w:t xml:space="preserve"> </w:t>
            </w:r>
          </w:p>
          <w:p w14:paraId="288B9AEA" w14:textId="77777777" w:rsidR="00FB1599" w:rsidRPr="00E0774C" w:rsidRDefault="00FB1599" w:rsidP="00E0774C">
            <w:pPr>
              <w:rPr>
                <w:rFonts w:asciiTheme="majorHAnsi" w:hAnsiTheme="majorHAnsi" w:cstheme="majorHAnsi"/>
              </w:rPr>
            </w:pPr>
            <w:r>
              <w:rPr>
                <w:rFonts w:asciiTheme="majorHAnsi" w:hAnsiTheme="majorHAnsi" w:cstheme="majorHAnsi"/>
              </w:rPr>
              <w:t>…</w:t>
            </w:r>
          </w:p>
          <w:p w14:paraId="0EC2D5CF" w14:textId="77777777" w:rsidR="00E0774C" w:rsidRDefault="00E0774C" w:rsidP="00E0774C">
            <w:pPr>
              <w:ind w:left="720"/>
              <w:rPr>
                <w:rFonts w:asciiTheme="majorHAnsi" w:hAnsiTheme="majorHAnsi" w:cstheme="majorHAnsi"/>
                <w:u w:val="single"/>
              </w:rPr>
            </w:pPr>
            <w:r w:rsidRPr="00E0774C">
              <w:rPr>
                <w:rFonts w:asciiTheme="majorHAnsi" w:hAnsiTheme="majorHAnsi" w:cstheme="majorHAnsi"/>
                <w:u w:val="single"/>
              </w:rPr>
              <w:t xml:space="preserve">c. </w:t>
            </w:r>
            <w:bookmarkStart w:id="9" w:name="_Hlk190219"/>
            <w:r w:rsidRPr="00E0774C">
              <w:rPr>
                <w:rFonts w:asciiTheme="majorHAnsi" w:hAnsiTheme="majorHAnsi" w:cstheme="majorHAnsi"/>
                <w:u w:val="single"/>
              </w:rPr>
              <w:t>Using social media to share experiences to reach a wide audience and enhance two-way interactions, such as WhatsApp, list serve and other fora</w:t>
            </w:r>
            <w:bookmarkEnd w:id="9"/>
            <w:r w:rsidRPr="00E0774C">
              <w:rPr>
                <w:rFonts w:asciiTheme="majorHAnsi" w:hAnsiTheme="majorHAnsi" w:cstheme="majorHAnsi"/>
                <w:u w:val="single"/>
              </w:rPr>
              <w:t>.</w:t>
            </w:r>
          </w:p>
          <w:p w14:paraId="63910EA9" w14:textId="77777777" w:rsidR="00E0774C" w:rsidRPr="00FB1599" w:rsidRDefault="00FB1599" w:rsidP="00FB1599">
            <w:pPr>
              <w:rPr>
                <w:rFonts w:asciiTheme="majorHAnsi" w:hAnsiTheme="majorHAnsi" w:cstheme="majorHAnsi"/>
              </w:rPr>
            </w:pPr>
            <w:r w:rsidRPr="00FB1599">
              <w:rPr>
                <w:rFonts w:asciiTheme="majorHAnsi" w:hAnsiTheme="majorHAnsi" w:cstheme="majorHAnsi"/>
              </w:rPr>
              <w:t>….</w:t>
            </w:r>
            <w:r>
              <w:rPr>
                <w:rFonts w:asciiTheme="majorHAnsi" w:hAnsiTheme="majorHAnsi" w:cstheme="majorHAnsi"/>
              </w:rPr>
              <w:t>”</w:t>
            </w:r>
          </w:p>
          <w:p w14:paraId="4EEC4688" w14:textId="77777777" w:rsidR="00E0774C" w:rsidRDefault="00E0774C" w:rsidP="00E0774C">
            <w:pPr>
              <w:ind w:left="720"/>
              <w:rPr>
                <w:rFonts w:asciiTheme="majorHAnsi" w:hAnsiTheme="majorHAnsi" w:cstheme="majorHAnsi"/>
                <w:u w:val="single"/>
              </w:rPr>
            </w:pPr>
          </w:p>
          <w:p w14:paraId="595AA0C7" w14:textId="77777777" w:rsidR="00E0774C" w:rsidRDefault="00E0774C" w:rsidP="00E0774C">
            <w:pPr>
              <w:rPr>
                <w:rFonts w:asciiTheme="majorHAnsi" w:hAnsiTheme="majorHAnsi" w:cstheme="majorHAnsi"/>
                <w:u w:val="single"/>
              </w:rPr>
            </w:pPr>
          </w:p>
          <w:p w14:paraId="04D6D62D" w14:textId="77777777" w:rsidR="00FB1599" w:rsidRDefault="00FB1599" w:rsidP="00E0774C">
            <w:pPr>
              <w:rPr>
                <w:rFonts w:asciiTheme="majorHAnsi" w:hAnsiTheme="majorHAnsi" w:cstheme="majorHAnsi"/>
              </w:rPr>
            </w:pPr>
            <w:r>
              <w:rPr>
                <w:rFonts w:asciiTheme="majorHAnsi" w:hAnsiTheme="majorHAnsi" w:cstheme="majorHAnsi"/>
              </w:rPr>
              <w:t>Output</w:t>
            </w:r>
            <w:r w:rsidRPr="00FB1599">
              <w:rPr>
                <w:rFonts w:asciiTheme="majorHAnsi" w:hAnsiTheme="majorHAnsi" w:cstheme="majorHAnsi"/>
              </w:rPr>
              <w:t xml:space="preserve"> 3.1.4 has been amended to clarify the </w:t>
            </w:r>
            <w:r>
              <w:rPr>
                <w:rFonts w:asciiTheme="majorHAnsi" w:hAnsiTheme="majorHAnsi" w:cstheme="majorHAnsi"/>
              </w:rPr>
              <w:t>situation, as follows:</w:t>
            </w:r>
          </w:p>
          <w:p w14:paraId="40E334B2" w14:textId="77777777" w:rsidR="00FB1599" w:rsidRPr="00FB1599" w:rsidRDefault="00FB1599" w:rsidP="00FB1599">
            <w:pPr>
              <w:rPr>
                <w:rFonts w:asciiTheme="majorHAnsi" w:hAnsiTheme="majorHAnsi" w:cstheme="majorHAnsi"/>
              </w:rPr>
            </w:pPr>
            <w:bookmarkStart w:id="10" w:name="_Hlk190300"/>
            <w:r w:rsidRPr="00FB1599">
              <w:rPr>
                <w:rFonts w:asciiTheme="majorHAnsi" w:hAnsiTheme="majorHAnsi" w:cstheme="majorHAnsi"/>
              </w:rPr>
              <w:t>To build IRBM knowledge management awareness and support in the ASEAN region, among ASEAN Member States and across the East Asian region, actions in Output 3.1.4 will focus on: a) building an e-portal that is readily accessible and proactive in communicating project findings and impacts to key regional bodies through face-to-face events organized by the project or co-organized with other organizations; b) producing and disseminating informative documents</w:t>
            </w:r>
            <w:r>
              <w:rPr>
                <w:rFonts w:asciiTheme="majorHAnsi" w:hAnsiTheme="majorHAnsi" w:cstheme="majorHAnsi"/>
              </w:rPr>
              <w:t xml:space="preserve"> </w:t>
            </w:r>
            <w:r w:rsidRPr="00FB1599">
              <w:rPr>
                <w:rFonts w:asciiTheme="majorHAnsi" w:hAnsiTheme="majorHAnsi" w:cstheme="majorHAnsi"/>
                <w:u w:val="single"/>
              </w:rPr>
              <w:t>that are based upon the insights, experiences and cross-cutting lessons learned from the 7 river basins and pilot projects</w:t>
            </w:r>
            <w:r w:rsidRPr="00FB1599">
              <w:rPr>
                <w:rFonts w:asciiTheme="majorHAnsi" w:hAnsiTheme="majorHAnsi" w:cstheme="majorHAnsi"/>
              </w:rPr>
              <w:t xml:space="preserve">; and c) </w:t>
            </w:r>
            <w:r w:rsidR="00C61018" w:rsidRPr="00C61018">
              <w:rPr>
                <w:rFonts w:asciiTheme="majorHAnsi" w:hAnsiTheme="majorHAnsi" w:cstheme="majorHAnsi"/>
              </w:rPr>
              <w:t>promoting the replication of good practices generated by the project and upscaling of IRBM within each respective river basin and participating country, as well as across the region.</w:t>
            </w:r>
            <w:r w:rsidR="00C61018">
              <w:rPr>
                <w:rFonts w:asciiTheme="majorHAnsi" w:hAnsiTheme="majorHAnsi" w:cstheme="majorHAnsi"/>
              </w:rPr>
              <w:t xml:space="preserve"> </w:t>
            </w:r>
            <w:r w:rsidRPr="00FB1599">
              <w:rPr>
                <w:rFonts w:asciiTheme="majorHAnsi" w:hAnsiTheme="majorHAnsi" w:cstheme="majorHAnsi"/>
              </w:rPr>
              <w:t xml:space="preserve"> </w:t>
            </w:r>
            <w:bookmarkEnd w:id="10"/>
          </w:p>
          <w:p w14:paraId="67695AEA" w14:textId="77777777" w:rsidR="00FB1599" w:rsidRDefault="00FB1599" w:rsidP="00FB1599">
            <w:pPr>
              <w:rPr>
                <w:rFonts w:asciiTheme="majorHAnsi" w:hAnsiTheme="majorHAnsi" w:cstheme="majorHAnsi"/>
              </w:rPr>
            </w:pPr>
          </w:p>
          <w:p w14:paraId="4FD1C36F" w14:textId="77777777" w:rsidR="00C61018" w:rsidRPr="00FB1599" w:rsidRDefault="00C61018" w:rsidP="00FB1599">
            <w:pPr>
              <w:rPr>
                <w:rFonts w:asciiTheme="majorHAnsi" w:hAnsiTheme="majorHAnsi" w:cstheme="majorHAnsi"/>
              </w:rPr>
            </w:pPr>
          </w:p>
          <w:p w14:paraId="3D435FE7" w14:textId="77777777" w:rsidR="00FB1599" w:rsidRPr="00FB1599" w:rsidRDefault="00FB1599" w:rsidP="00FB1599">
            <w:pPr>
              <w:rPr>
                <w:rFonts w:asciiTheme="majorHAnsi" w:hAnsiTheme="majorHAnsi" w:cstheme="majorHAnsi"/>
              </w:rPr>
            </w:pPr>
            <w:r w:rsidRPr="00FB1599">
              <w:rPr>
                <w:rFonts w:asciiTheme="majorHAnsi" w:hAnsiTheme="majorHAnsi" w:cstheme="majorHAnsi"/>
              </w:rPr>
              <w:t>Regional:</w:t>
            </w:r>
          </w:p>
          <w:p w14:paraId="5CC2EDF1" w14:textId="77777777" w:rsidR="00FB1599" w:rsidRDefault="00FB1599" w:rsidP="00FB1599">
            <w:pPr>
              <w:rPr>
                <w:rFonts w:asciiTheme="majorHAnsi" w:hAnsiTheme="majorHAnsi" w:cstheme="majorHAnsi"/>
              </w:rPr>
            </w:pPr>
            <w:bookmarkStart w:id="11" w:name="_Hlk190360"/>
            <w:r w:rsidRPr="00FB1599">
              <w:rPr>
                <w:rFonts w:asciiTheme="majorHAnsi" w:hAnsiTheme="majorHAnsi" w:cstheme="majorHAnsi"/>
              </w:rPr>
              <w:t>3.1.4.1</w:t>
            </w:r>
            <w:r w:rsidRPr="00FB1599">
              <w:rPr>
                <w:rFonts w:asciiTheme="majorHAnsi" w:hAnsiTheme="majorHAnsi" w:cstheme="majorHAnsi"/>
              </w:rPr>
              <w:tab/>
              <w:t>Gather,</w:t>
            </w:r>
            <w:r>
              <w:rPr>
                <w:rFonts w:asciiTheme="majorHAnsi" w:hAnsiTheme="majorHAnsi" w:cstheme="majorHAnsi"/>
              </w:rPr>
              <w:t xml:space="preserve"> </w:t>
            </w:r>
            <w:r w:rsidRPr="00FB1599">
              <w:rPr>
                <w:rFonts w:asciiTheme="majorHAnsi" w:hAnsiTheme="majorHAnsi" w:cstheme="majorHAnsi"/>
              </w:rPr>
              <w:t>package, and disseminate knowledge products from the various project activities, events, and outputs</w:t>
            </w:r>
            <w:r>
              <w:rPr>
                <w:rFonts w:asciiTheme="majorHAnsi" w:hAnsiTheme="majorHAnsi" w:cstheme="majorHAnsi"/>
              </w:rPr>
              <w:t xml:space="preserve"> </w:t>
            </w:r>
            <w:r w:rsidRPr="00FB1599">
              <w:rPr>
                <w:rFonts w:asciiTheme="majorHAnsi" w:hAnsiTheme="majorHAnsi" w:cstheme="majorHAnsi"/>
                <w:u w:val="single"/>
              </w:rPr>
              <w:t>in the 7 river basins and pilot projects, including</w:t>
            </w:r>
            <w:r>
              <w:rPr>
                <w:rFonts w:asciiTheme="majorHAnsi" w:hAnsiTheme="majorHAnsi" w:cstheme="majorHAnsi"/>
                <w:u w:val="single"/>
              </w:rPr>
              <w:t xml:space="preserve"> a synthesis of</w:t>
            </w:r>
            <w:r w:rsidRPr="00FB1599">
              <w:rPr>
                <w:rFonts w:asciiTheme="majorHAnsi" w:hAnsiTheme="majorHAnsi" w:cstheme="majorHAnsi"/>
              </w:rPr>
              <w:t xml:space="preserve"> good practices, lessons learned, policy briefs, case studies, guidance documents, technical reports, etc., using various formats and content that are readily accessible and understandable by target audiences including political leaders, planners, IRBM managers and practitioners, investors, and the general public.</w:t>
            </w:r>
          </w:p>
          <w:bookmarkEnd w:id="11"/>
          <w:p w14:paraId="3D2F2C43" w14:textId="77777777" w:rsidR="00FB1599" w:rsidRDefault="00FB1599" w:rsidP="00FB1599">
            <w:pPr>
              <w:rPr>
                <w:rFonts w:asciiTheme="majorHAnsi" w:hAnsiTheme="majorHAnsi" w:cstheme="majorHAnsi"/>
              </w:rPr>
            </w:pPr>
          </w:p>
          <w:p w14:paraId="55C1EDE4" w14:textId="77777777" w:rsidR="00FB1599" w:rsidRDefault="00FB1599" w:rsidP="00FB1599">
            <w:pPr>
              <w:rPr>
                <w:rFonts w:asciiTheme="majorHAnsi" w:hAnsiTheme="majorHAnsi" w:cstheme="majorHAnsi"/>
              </w:rPr>
            </w:pPr>
            <w:r>
              <w:rPr>
                <w:rFonts w:asciiTheme="majorHAnsi" w:hAnsiTheme="majorHAnsi" w:cstheme="majorHAnsi"/>
              </w:rPr>
              <w:t xml:space="preserve">Activity </w:t>
            </w:r>
            <w:r w:rsidRPr="00FB1599">
              <w:rPr>
                <w:rFonts w:asciiTheme="majorHAnsi" w:hAnsiTheme="majorHAnsi" w:cstheme="majorHAnsi"/>
              </w:rPr>
              <w:t>3.1.5.3</w:t>
            </w:r>
            <w:r>
              <w:rPr>
                <w:rFonts w:asciiTheme="majorHAnsi" w:hAnsiTheme="majorHAnsi" w:cstheme="majorHAnsi"/>
              </w:rPr>
              <w:t xml:space="preserve"> has been added to Project Document as follows: </w:t>
            </w:r>
            <w:bookmarkStart w:id="12" w:name="_Hlk190427"/>
            <w:r w:rsidRPr="00FB1599">
              <w:rPr>
                <w:rFonts w:asciiTheme="majorHAnsi" w:hAnsiTheme="majorHAnsi" w:cstheme="majorHAnsi"/>
                <w:u w:val="single"/>
              </w:rPr>
              <w:t>Contribute knowledge products, including case studies, experience notes, policy briefs, etc. to GEF IW Learn</w:t>
            </w:r>
            <w:r>
              <w:rPr>
                <w:rFonts w:asciiTheme="majorHAnsi" w:hAnsiTheme="majorHAnsi" w:cstheme="majorHAnsi"/>
                <w:u w:val="single"/>
              </w:rPr>
              <w:t>,</w:t>
            </w:r>
            <w:r w:rsidRPr="00FB1599">
              <w:rPr>
                <w:rFonts w:asciiTheme="majorHAnsi" w:hAnsiTheme="majorHAnsi" w:cstheme="majorHAnsi"/>
                <w:u w:val="single"/>
              </w:rPr>
              <w:t xml:space="preserve"> highlight</w:t>
            </w:r>
            <w:r w:rsidR="007E051B">
              <w:rPr>
                <w:rFonts w:asciiTheme="majorHAnsi" w:hAnsiTheme="majorHAnsi" w:cstheme="majorHAnsi"/>
                <w:u w:val="single"/>
              </w:rPr>
              <w:t>ing</w:t>
            </w:r>
            <w:r w:rsidRPr="00FB1599">
              <w:rPr>
                <w:rFonts w:asciiTheme="majorHAnsi" w:hAnsiTheme="majorHAnsi" w:cstheme="majorHAnsi"/>
                <w:u w:val="single"/>
              </w:rPr>
              <w:t xml:space="preserve"> lessons learned and good practices</w:t>
            </w:r>
            <w:r>
              <w:rPr>
                <w:rFonts w:asciiTheme="majorHAnsi" w:hAnsiTheme="majorHAnsi" w:cstheme="majorHAnsi"/>
                <w:u w:val="single"/>
              </w:rPr>
              <w:t xml:space="preserve"> from the work undertaken in the 7 river basins and respective pilot projects</w:t>
            </w:r>
            <w:r w:rsidRPr="00FB1599">
              <w:rPr>
                <w:rFonts w:asciiTheme="majorHAnsi" w:hAnsiTheme="majorHAnsi" w:cstheme="majorHAnsi"/>
                <w:u w:val="single"/>
              </w:rPr>
              <w:t>.</w:t>
            </w:r>
            <w:bookmarkEnd w:id="12"/>
          </w:p>
          <w:p w14:paraId="0BD01EB8" w14:textId="77777777" w:rsidR="00FB1599" w:rsidRDefault="00FB1599" w:rsidP="00FB1599">
            <w:pPr>
              <w:rPr>
                <w:rFonts w:asciiTheme="majorHAnsi" w:hAnsiTheme="majorHAnsi" w:cstheme="majorHAnsi"/>
              </w:rPr>
            </w:pPr>
          </w:p>
          <w:p w14:paraId="4A3738FB" w14:textId="77777777" w:rsidR="00FB1599" w:rsidRDefault="00FB1599" w:rsidP="00FB1599">
            <w:pPr>
              <w:rPr>
                <w:rFonts w:asciiTheme="majorHAnsi" w:hAnsiTheme="majorHAnsi" w:cstheme="majorHAnsi"/>
              </w:rPr>
            </w:pPr>
          </w:p>
          <w:p w14:paraId="4391E19B" w14:textId="77777777" w:rsidR="00FB1599" w:rsidRDefault="00FB1599" w:rsidP="00FB1599">
            <w:pPr>
              <w:rPr>
                <w:rFonts w:asciiTheme="majorHAnsi" w:hAnsiTheme="majorHAnsi" w:cstheme="majorHAnsi"/>
              </w:rPr>
            </w:pPr>
            <w:r>
              <w:rPr>
                <w:rFonts w:asciiTheme="majorHAnsi" w:hAnsiTheme="majorHAnsi" w:cstheme="majorHAnsi"/>
              </w:rPr>
              <w:t>Activity 3.1.4.6 has been amended as follows:</w:t>
            </w:r>
          </w:p>
          <w:p w14:paraId="4E88CAC7" w14:textId="77777777" w:rsidR="00FB1599" w:rsidRPr="00FB1599" w:rsidRDefault="00FB1599" w:rsidP="00FB1599">
            <w:pPr>
              <w:rPr>
                <w:rFonts w:asciiTheme="majorHAnsi" w:hAnsiTheme="majorHAnsi" w:cstheme="majorHAnsi"/>
              </w:rPr>
            </w:pPr>
            <w:bookmarkStart w:id="13" w:name="_Hlk190629"/>
            <w:bookmarkStart w:id="14" w:name="_Hlk190504"/>
            <w:r w:rsidRPr="00FB1599">
              <w:rPr>
                <w:rFonts w:asciiTheme="majorHAnsi" w:hAnsiTheme="majorHAnsi" w:cstheme="majorHAnsi"/>
                <w:u w:val="single"/>
              </w:rPr>
              <w:t>Sha</w:t>
            </w:r>
            <w:r>
              <w:rPr>
                <w:rFonts w:asciiTheme="majorHAnsi" w:hAnsiTheme="majorHAnsi" w:cstheme="majorHAnsi"/>
                <w:u w:val="single"/>
              </w:rPr>
              <w:t>r</w:t>
            </w:r>
            <w:r w:rsidRPr="00FB1599">
              <w:rPr>
                <w:rFonts w:asciiTheme="majorHAnsi" w:hAnsiTheme="majorHAnsi" w:cstheme="majorHAnsi"/>
                <w:u w:val="single"/>
              </w:rPr>
              <w:t>e experiences</w:t>
            </w:r>
            <w:r>
              <w:rPr>
                <w:rFonts w:asciiTheme="majorHAnsi" w:hAnsiTheme="majorHAnsi" w:cstheme="majorHAnsi"/>
              </w:rPr>
              <w:t>,</w:t>
            </w:r>
            <w:r w:rsidRPr="00FB1599">
              <w:rPr>
                <w:rFonts w:asciiTheme="majorHAnsi" w:hAnsiTheme="majorHAnsi" w:cstheme="majorHAnsi"/>
              </w:rPr>
              <w:t xml:space="preserve"> project progress and findings regularly </w:t>
            </w:r>
            <w:r w:rsidRPr="00FB1599">
              <w:rPr>
                <w:rFonts w:asciiTheme="majorHAnsi" w:hAnsiTheme="majorHAnsi" w:cstheme="majorHAnsi"/>
                <w:u w:val="single"/>
              </w:rPr>
              <w:t xml:space="preserve">to national and local governments, river basin organizations, communities, and </w:t>
            </w:r>
            <w:r>
              <w:rPr>
                <w:rFonts w:asciiTheme="majorHAnsi" w:hAnsiTheme="majorHAnsi" w:cstheme="majorHAnsi"/>
                <w:u w:val="single"/>
              </w:rPr>
              <w:t xml:space="preserve">relevant LME </w:t>
            </w:r>
            <w:r w:rsidRPr="00FB1599">
              <w:rPr>
                <w:rFonts w:asciiTheme="majorHAnsi" w:hAnsiTheme="majorHAnsi" w:cstheme="majorHAnsi"/>
                <w:u w:val="single"/>
              </w:rPr>
              <w:t xml:space="preserve">projects </w:t>
            </w:r>
            <w:r>
              <w:rPr>
                <w:rFonts w:asciiTheme="majorHAnsi" w:hAnsiTheme="majorHAnsi" w:cstheme="majorHAnsi"/>
                <w:u w:val="single"/>
              </w:rPr>
              <w:t>and regional organizations</w:t>
            </w:r>
            <w:r w:rsidRPr="00FB1599">
              <w:rPr>
                <w:rFonts w:asciiTheme="majorHAnsi" w:hAnsiTheme="majorHAnsi" w:cstheme="majorHAnsi"/>
              </w:rPr>
              <w:t>, including:</w:t>
            </w:r>
          </w:p>
          <w:bookmarkEnd w:id="13"/>
          <w:p w14:paraId="70D81B77" w14:textId="77777777" w:rsidR="00FB1599" w:rsidRPr="00FB1599" w:rsidRDefault="00FB1599" w:rsidP="00FB1599">
            <w:pPr>
              <w:rPr>
                <w:rFonts w:asciiTheme="majorHAnsi" w:hAnsiTheme="majorHAnsi" w:cstheme="majorHAnsi"/>
              </w:rPr>
            </w:pPr>
            <w:r w:rsidRPr="00FB1599">
              <w:rPr>
                <w:rFonts w:asciiTheme="majorHAnsi" w:hAnsiTheme="majorHAnsi" w:cstheme="majorHAnsi"/>
              </w:rPr>
              <w:t>a.</w:t>
            </w:r>
            <w:r>
              <w:rPr>
                <w:rFonts w:asciiTheme="majorHAnsi" w:hAnsiTheme="majorHAnsi" w:cstheme="majorHAnsi"/>
              </w:rPr>
              <w:t xml:space="preserve"> </w:t>
            </w:r>
            <w:r w:rsidRPr="00FB1599">
              <w:rPr>
                <w:rFonts w:asciiTheme="majorHAnsi" w:hAnsiTheme="majorHAnsi" w:cstheme="majorHAnsi"/>
              </w:rPr>
              <w:t>Transferring findings and strategic directions of IRBM at each year’s AWGWRM and AWGCME meetings;</w:t>
            </w:r>
          </w:p>
          <w:p w14:paraId="2DA2A901" w14:textId="77777777" w:rsidR="00FB1599" w:rsidRPr="00FB1599" w:rsidRDefault="00FB1599" w:rsidP="00FB1599">
            <w:pPr>
              <w:rPr>
                <w:rFonts w:asciiTheme="majorHAnsi" w:hAnsiTheme="majorHAnsi" w:cstheme="majorHAnsi"/>
                <w:u w:val="single"/>
              </w:rPr>
            </w:pPr>
            <w:r w:rsidRPr="00FB1599">
              <w:rPr>
                <w:rFonts w:asciiTheme="majorHAnsi" w:hAnsiTheme="majorHAnsi" w:cstheme="majorHAnsi"/>
              </w:rPr>
              <w:t>b.</w:t>
            </w:r>
            <w:r>
              <w:rPr>
                <w:rFonts w:asciiTheme="majorHAnsi" w:hAnsiTheme="majorHAnsi" w:cstheme="majorHAnsi"/>
              </w:rPr>
              <w:t xml:space="preserve"> </w:t>
            </w:r>
            <w:bookmarkStart w:id="15" w:name="_Hlk190679"/>
            <w:r w:rsidRPr="00FB1599">
              <w:rPr>
                <w:rFonts w:asciiTheme="majorHAnsi" w:hAnsiTheme="majorHAnsi" w:cstheme="majorHAnsi"/>
              </w:rPr>
              <w:t xml:space="preserve">Presenting briefings on outputs and outcomes/impacts that are strategic to the targets and objectives of ASOEN and EAS Partnership Council </w:t>
            </w:r>
            <w:r w:rsidRPr="00FB1599">
              <w:rPr>
                <w:rFonts w:asciiTheme="majorHAnsi" w:hAnsiTheme="majorHAnsi" w:cstheme="majorHAnsi"/>
                <w:u w:val="single"/>
              </w:rPr>
              <w:t>as well as LME projects and programs (e.g., South China Sea and Gulf of Thailand; Indonesian Seas; Bay of Bengal; and CTI Sulu Sulawesi Seas) and GEF-supported initiatives (e.g., Sustainable Cities; Sustainable Forestry; Climate Mitigation; etc.), as well as networks of local governments, universities and the private sector</w:t>
            </w:r>
            <w:bookmarkEnd w:id="15"/>
            <w:r w:rsidRPr="00FB1599">
              <w:rPr>
                <w:rFonts w:asciiTheme="majorHAnsi" w:hAnsiTheme="majorHAnsi" w:cstheme="majorHAnsi"/>
                <w:u w:val="single"/>
              </w:rPr>
              <w:t>.</w:t>
            </w:r>
          </w:p>
          <w:bookmarkEnd w:id="14"/>
          <w:p w14:paraId="543A601B" w14:textId="77777777" w:rsidR="00FB1599" w:rsidRDefault="00C61018" w:rsidP="00FB1599">
            <w:pPr>
              <w:rPr>
                <w:rFonts w:asciiTheme="majorHAnsi" w:hAnsiTheme="majorHAnsi" w:cstheme="majorHAnsi"/>
              </w:rPr>
            </w:pPr>
            <w:r>
              <w:rPr>
                <w:rFonts w:asciiTheme="majorHAnsi" w:hAnsiTheme="majorHAnsi" w:cstheme="majorHAnsi"/>
              </w:rPr>
              <w:t>….</w:t>
            </w:r>
          </w:p>
          <w:p w14:paraId="5E85D65B" w14:textId="77777777" w:rsidR="00FB1599" w:rsidRDefault="00FB1599" w:rsidP="00FB1599">
            <w:pPr>
              <w:rPr>
                <w:rFonts w:asciiTheme="majorHAnsi" w:hAnsiTheme="majorHAnsi" w:cstheme="majorHAnsi"/>
              </w:rPr>
            </w:pPr>
          </w:p>
          <w:p w14:paraId="4F7D4623" w14:textId="77777777" w:rsidR="00FB1599" w:rsidRDefault="00FB1599" w:rsidP="00FB1599">
            <w:pPr>
              <w:rPr>
                <w:rFonts w:asciiTheme="majorHAnsi" w:hAnsiTheme="majorHAnsi" w:cstheme="majorHAnsi"/>
              </w:rPr>
            </w:pPr>
            <w:r>
              <w:rPr>
                <w:rFonts w:asciiTheme="majorHAnsi" w:hAnsiTheme="majorHAnsi" w:cstheme="majorHAnsi"/>
              </w:rPr>
              <w:t xml:space="preserve">Component 3 title has reverted to </w:t>
            </w:r>
            <w:r w:rsidRPr="00FB1599">
              <w:rPr>
                <w:rFonts w:asciiTheme="majorHAnsi" w:hAnsiTheme="majorHAnsi" w:cstheme="majorHAnsi"/>
                <w:u w:val="single"/>
              </w:rPr>
              <w:t>Knowledge Management and Learning</w:t>
            </w:r>
          </w:p>
          <w:p w14:paraId="13F887D5" w14:textId="77777777" w:rsidR="00FB1599" w:rsidRDefault="00FB1599" w:rsidP="00FB1599">
            <w:pPr>
              <w:rPr>
                <w:rFonts w:asciiTheme="majorHAnsi" w:hAnsiTheme="majorHAnsi" w:cstheme="majorHAnsi"/>
              </w:rPr>
            </w:pPr>
          </w:p>
          <w:p w14:paraId="407FA50F" w14:textId="77777777" w:rsidR="00FB1599" w:rsidRDefault="00FB1599" w:rsidP="00FB1599">
            <w:pPr>
              <w:rPr>
                <w:rFonts w:asciiTheme="majorHAnsi" w:hAnsiTheme="majorHAnsi" w:cstheme="majorHAnsi"/>
              </w:rPr>
            </w:pPr>
          </w:p>
          <w:p w14:paraId="7BEC1081" w14:textId="77777777" w:rsidR="00FB1599" w:rsidRDefault="00FB1599" w:rsidP="00FB1599">
            <w:pPr>
              <w:rPr>
                <w:rFonts w:asciiTheme="majorHAnsi" w:hAnsiTheme="majorHAnsi" w:cstheme="majorHAnsi"/>
              </w:rPr>
            </w:pPr>
          </w:p>
          <w:p w14:paraId="2A421FD2" w14:textId="77777777" w:rsidR="00FB1599" w:rsidRDefault="00FB1599" w:rsidP="00FB1599">
            <w:pPr>
              <w:rPr>
                <w:rFonts w:asciiTheme="majorHAnsi" w:hAnsiTheme="majorHAnsi" w:cstheme="majorHAnsi"/>
              </w:rPr>
            </w:pPr>
            <w:r>
              <w:rPr>
                <w:rFonts w:asciiTheme="majorHAnsi" w:hAnsiTheme="majorHAnsi" w:cstheme="majorHAnsi"/>
              </w:rPr>
              <w:t>As requested by the STAP reviewers (please refer to Annex B, Responses to Project Reviews, CEO Request document), Outcome 3 has been revised in the Project Document. PIF Output 3.3 has been transferred to Output 3.1.4 in the Project Document. Output 3.1.4 includes:</w:t>
            </w:r>
          </w:p>
          <w:p w14:paraId="45CB97FA" w14:textId="77777777" w:rsidR="00FB1599" w:rsidRDefault="00FB1599" w:rsidP="00FB1599">
            <w:pPr>
              <w:rPr>
                <w:rFonts w:asciiTheme="majorHAnsi" w:hAnsiTheme="majorHAnsi" w:cstheme="majorHAnsi"/>
              </w:rPr>
            </w:pPr>
            <w:r>
              <w:rPr>
                <w:rFonts w:asciiTheme="majorHAnsi" w:hAnsiTheme="majorHAnsi" w:cstheme="majorHAnsi"/>
              </w:rPr>
              <w:t>“</w:t>
            </w:r>
            <w:r w:rsidRPr="00FB1599">
              <w:rPr>
                <w:rFonts w:asciiTheme="majorHAnsi" w:hAnsiTheme="majorHAnsi" w:cstheme="majorHAnsi"/>
              </w:rPr>
              <w:t xml:space="preserve">To build IRBM knowledge management awareness and support in the ASEAN region, among ASEAN Member States and across the East Asian region, actions in Output 3.1.4 will focus on: a) building an e-portal that is readily accessible and proactive in communicating project findings and impacts to key regional bodies through face-to-face events organized by the project or co-organized with other organizations; b) producing and disseminating informative documents that are based upon the insights, experiences and cross-cutting lessons learned from the 7 river basins and pilot projects; and c) </w:t>
            </w:r>
            <w:bookmarkStart w:id="16" w:name="_Hlk190887"/>
            <w:r w:rsidRPr="00FB1599">
              <w:rPr>
                <w:rFonts w:asciiTheme="majorHAnsi" w:hAnsiTheme="majorHAnsi" w:cstheme="majorHAnsi"/>
              </w:rPr>
              <w:t>promoting the</w:t>
            </w:r>
            <w:r>
              <w:rPr>
                <w:rFonts w:asciiTheme="majorHAnsi" w:hAnsiTheme="majorHAnsi" w:cstheme="majorHAnsi"/>
              </w:rPr>
              <w:t xml:space="preserve"> </w:t>
            </w:r>
            <w:r w:rsidRPr="00FB1599">
              <w:rPr>
                <w:rFonts w:asciiTheme="majorHAnsi" w:hAnsiTheme="majorHAnsi" w:cstheme="majorHAnsi"/>
              </w:rPr>
              <w:t xml:space="preserve">replication of </w:t>
            </w:r>
            <w:r w:rsidRPr="00FB1599">
              <w:rPr>
                <w:rFonts w:asciiTheme="majorHAnsi" w:hAnsiTheme="majorHAnsi" w:cstheme="majorHAnsi"/>
                <w:u w:val="single"/>
              </w:rPr>
              <w:t>good practices generated by the project and upscaling of IRBM within each respective river basin and participating country, as well as across the region.</w:t>
            </w:r>
            <w:bookmarkEnd w:id="16"/>
            <w:r>
              <w:rPr>
                <w:rFonts w:asciiTheme="majorHAnsi" w:hAnsiTheme="majorHAnsi" w:cstheme="majorHAnsi"/>
              </w:rPr>
              <w:t xml:space="preserve"> </w:t>
            </w:r>
            <w:r w:rsidR="00C61018">
              <w:rPr>
                <w:rFonts w:asciiTheme="majorHAnsi" w:hAnsiTheme="majorHAnsi" w:cstheme="majorHAnsi"/>
              </w:rPr>
              <w:t>“</w:t>
            </w:r>
          </w:p>
          <w:p w14:paraId="2E921FBF" w14:textId="77777777" w:rsidR="00FB1599" w:rsidRDefault="00FB1599" w:rsidP="00FB1599">
            <w:pPr>
              <w:rPr>
                <w:rFonts w:asciiTheme="majorHAnsi" w:hAnsiTheme="majorHAnsi" w:cstheme="majorHAnsi"/>
              </w:rPr>
            </w:pPr>
            <w:r>
              <w:rPr>
                <w:rFonts w:asciiTheme="majorHAnsi" w:hAnsiTheme="majorHAnsi" w:cstheme="majorHAnsi"/>
              </w:rPr>
              <w:t xml:space="preserve"> </w:t>
            </w:r>
          </w:p>
          <w:p w14:paraId="36D8B8A1" w14:textId="77777777" w:rsidR="00FB1599" w:rsidRPr="00FB1599" w:rsidRDefault="00FB1599" w:rsidP="00FB1599">
            <w:pPr>
              <w:rPr>
                <w:rFonts w:asciiTheme="majorHAnsi" w:hAnsiTheme="majorHAnsi" w:cstheme="majorHAnsi"/>
              </w:rPr>
            </w:pPr>
            <w:r w:rsidRPr="00FB1599">
              <w:rPr>
                <w:rFonts w:asciiTheme="majorHAnsi" w:hAnsiTheme="majorHAnsi" w:cstheme="majorHAnsi"/>
              </w:rPr>
              <w:tab/>
              <w:t xml:space="preserve"> </w:t>
            </w:r>
          </w:p>
        </w:tc>
      </w:tr>
      <w:tr w:rsidR="000A662C" w:rsidRPr="000A662C" w14:paraId="26FED0E1" w14:textId="77777777" w:rsidTr="009D474D">
        <w:tc>
          <w:tcPr>
            <w:tcW w:w="3681" w:type="dxa"/>
          </w:tcPr>
          <w:p w14:paraId="4D094DA9" w14:textId="77777777" w:rsidR="000A662C" w:rsidRPr="000A662C" w:rsidRDefault="000A662C" w:rsidP="000A662C">
            <w:pPr>
              <w:rPr>
                <w:rFonts w:asciiTheme="majorHAnsi" w:hAnsiTheme="majorHAnsi" w:cstheme="majorHAnsi"/>
              </w:rPr>
            </w:pPr>
            <w:r w:rsidRPr="000A662C">
              <w:rPr>
                <w:rFonts w:asciiTheme="majorHAnsi" w:hAnsiTheme="majorHAnsi" w:cstheme="majorHAnsi"/>
              </w:rPr>
              <w:t>11. Has the Agency adequately responded to comments at the PIF stage from:</w:t>
            </w:r>
          </w:p>
          <w:p w14:paraId="78F52EFF" w14:textId="77777777" w:rsidR="000A662C" w:rsidRPr="000A662C" w:rsidRDefault="000A662C" w:rsidP="000A662C">
            <w:pPr>
              <w:rPr>
                <w:rFonts w:asciiTheme="majorHAnsi" w:hAnsiTheme="majorHAnsi" w:cstheme="majorHAnsi"/>
                <w:b/>
              </w:rPr>
            </w:pPr>
            <w:r w:rsidRPr="000A662C">
              <w:rPr>
                <w:rFonts w:asciiTheme="majorHAnsi" w:hAnsiTheme="majorHAnsi" w:cstheme="majorHAnsi"/>
                <w:b/>
              </w:rPr>
              <w:t>GEFSEC</w:t>
            </w:r>
          </w:p>
          <w:p w14:paraId="7118EE56" w14:textId="77777777" w:rsidR="000A662C" w:rsidRPr="000A662C" w:rsidRDefault="000A662C" w:rsidP="000A662C">
            <w:pPr>
              <w:rPr>
                <w:rFonts w:asciiTheme="majorHAnsi" w:hAnsiTheme="majorHAnsi" w:cstheme="majorHAnsi"/>
              </w:rPr>
            </w:pPr>
          </w:p>
          <w:p w14:paraId="647C4344" w14:textId="77777777" w:rsidR="000A662C" w:rsidRPr="000A662C" w:rsidRDefault="000A662C" w:rsidP="000A662C">
            <w:pPr>
              <w:rPr>
                <w:rFonts w:asciiTheme="majorHAnsi" w:hAnsiTheme="majorHAnsi" w:cstheme="majorHAnsi"/>
              </w:rPr>
            </w:pPr>
            <w:r w:rsidRPr="000A662C">
              <w:rPr>
                <w:rFonts w:asciiTheme="majorHAnsi" w:hAnsiTheme="majorHAnsi" w:cstheme="majorHAnsi"/>
              </w:rPr>
              <w:t xml:space="preserve">No. Please </w:t>
            </w:r>
            <w:proofErr w:type="gramStart"/>
            <w:r w:rsidRPr="000A662C">
              <w:rPr>
                <w:rFonts w:asciiTheme="majorHAnsi" w:hAnsiTheme="majorHAnsi" w:cstheme="majorHAnsi"/>
              </w:rPr>
              <w:t>see</w:t>
            </w:r>
            <w:proofErr w:type="gramEnd"/>
            <w:r w:rsidRPr="000A662C">
              <w:rPr>
                <w:rFonts w:asciiTheme="majorHAnsi" w:hAnsiTheme="majorHAnsi" w:cstheme="majorHAnsi"/>
              </w:rPr>
              <w:t xml:space="preserve"> above comments.</w:t>
            </w:r>
          </w:p>
        </w:tc>
        <w:tc>
          <w:tcPr>
            <w:tcW w:w="5669" w:type="dxa"/>
          </w:tcPr>
          <w:p w14:paraId="0E2D6272" w14:textId="77777777" w:rsidR="000A662C" w:rsidRDefault="000A662C">
            <w:pPr>
              <w:rPr>
                <w:rFonts w:asciiTheme="majorHAnsi" w:hAnsiTheme="majorHAnsi" w:cstheme="majorHAnsi"/>
              </w:rPr>
            </w:pPr>
          </w:p>
          <w:p w14:paraId="7E26619D" w14:textId="77777777" w:rsidR="00C61018" w:rsidRDefault="00C61018">
            <w:pPr>
              <w:rPr>
                <w:rFonts w:asciiTheme="majorHAnsi" w:hAnsiTheme="majorHAnsi" w:cstheme="majorHAnsi"/>
              </w:rPr>
            </w:pPr>
          </w:p>
          <w:p w14:paraId="217BB8B3" w14:textId="77777777" w:rsidR="00C61018" w:rsidRDefault="00C61018">
            <w:pPr>
              <w:rPr>
                <w:rFonts w:asciiTheme="majorHAnsi" w:hAnsiTheme="majorHAnsi" w:cstheme="majorHAnsi"/>
              </w:rPr>
            </w:pPr>
          </w:p>
          <w:p w14:paraId="22697DD3" w14:textId="77777777" w:rsidR="00C61018" w:rsidRDefault="00C61018">
            <w:pPr>
              <w:rPr>
                <w:rFonts w:asciiTheme="majorHAnsi" w:hAnsiTheme="majorHAnsi" w:cstheme="majorHAnsi"/>
              </w:rPr>
            </w:pPr>
          </w:p>
          <w:p w14:paraId="440CD67A" w14:textId="77777777" w:rsidR="00C61018" w:rsidRDefault="00C61018">
            <w:pPr>
              <w:rPr>
                <w:rFonts w:asciiTheme="majorHAnsi" w:hAnsiTheme="majorHAnsi" w:cstheme="majorHAnsi"/>
              </w:rPr>
            </w:pPr>
          </w:p>
          <w:p w14:paraId="3B8CE375" w14:textId="77777777" w:rsidR="00C61018" w:rsidRPr="000A662C" w:rsidRDefault="00C61018">
            <w:pPr>
              <w:rPr>
                <w:rFonts w:asciiTheme="majorHAnsi" w:hAnsiTheme="majorHAnsi" w:cstheme="majorHAnsi"/>
              </w:rPr>
            </w:pPr>
            <w:r>
              <w:rPr>
                <w:rFonts w:asciiTheme="majorHAnsi" w:hAnsiTheme="majorHAnsi" w:cstheme="majorHAnsi"/>
              </w:rPr>
              <w:t>In addition to the responses</w:t>
            </w:r>
            <w:r w:rsidR="007E051B">
              <w:rPr>
                <w:rFonts w:asciiTheme="majorHAnsi" w:hAnsiTheme="majorHAnsi" w:cstheme="majorHAnsi"/>
              </w:rPr>
              <w:t>/amendments provided herein</w:t>
            </w:r>
            <w:r>
              <w:rPr>
                <w:rFonts w:asciiTheme="majorHAnsi" w:hAnsiTheme="majorHAnsi" w:cstheme="majorHAnsi"/>
              </w:rPr>
              <w:t xml:space="preserve">, please refer to the </w:t>
            </w:r>
            <w:r w:rsidR="007E051B">
              <w:rPr>
                <w:rFonts w:asciiTheme="majorHAnsi" w:hAnsiTheme="majorHAnsi" w:cstheme="majorHAnsi"/>
              </w:rPr>
              <w:t xml:space="preserve">PIF </w:t>
            </w:r>
            <w:r>
              <w:rPr>
                <w:rFonts w:asciiTheme="majorHAnsi" w:hAnsiTheme="majorHAnsi" w:cstheme="majorHAnsi"/>
              </w:rPr>
              <w:t>responses provided in Annex B of the CEO Request document for further clarification.</w:t>
            </w:r>
          </w:p>
        </w:tc>
      </w:tr>
      <w:tr w:rsidR="000A662C" w:rsidRPr="000A662C" w14:paraId="22E15C7F" w14:textId="77777777" w:rsidTr="009D474D">
        <w:tc>
          <w:tcPr>
            <w:tcW w:w="3681" w:type="dxa"/>
          </w:tcPr>
          <w:p w14:paraId="18A00542" w14:textId="77777777" w:rsidR="000A662C" w:rsidRPr="000A662C" w:rsidRDefault="000A662C" w:rsidP="000A662C">
            <w:pPr>
              <w:rPr>
                <w:rFonts w:asciiTheme="majorHAnsi" w:hAnsiTheme="majorHAnsi" w:cstheme="majorHAnsi"/>
                <w:b/>
              </w:rPr>
            </w:pPr>
            <w:r w:rsidRPr="000A662C">
              <w:rPr>
                <w:rFonts w:asciiTheme="majorHAnsi" w:hAnsiTheme="majorHAnsi" w:cstheme="majorHAnsi"/>
                <w:b/>
              </w:rPr>
              <w:t>STAP</w:t>
            </w:r>
          </w:p>
          <w:p w14:paraId="4DF66D52" w14:textId="77777777" w:rsidR="000A662C" w:rsidRPr="000A662C" w:rsidRDefault="000A662C" w:rsidP="000A662C">
            <w:pPr>
              <w:rPr>
                <w:rFonts w:asciiTheme="majorHAnsi" w:hAnsiTheme="majorHAnsi" w:cstheme="majorHAnsi"/>
              </w:rPr>
            </w:pPr>
          </w:p>
          <w:p w14:paraId="01CCD369" w14:textId="77777777" w:rsidR="000A662C" w:rsidRPr="000A662C" w:rsidRDefault="000A662C" w:rsidP="000A662C">
            <w:pPr>
              <w:rPr>
                <w:rFonts w:asciiTheme="majorHAnsi" w:hAnsiTheme="majorHAnsi" w:cstheme="majorHAnsi"/>
              </w:rPr>
            </w:pPr>
            <w:r w:rsidRPr="000A662C">
              <w:rPr>
                <w:rFonts w:asciiTheme="majorHAnsi" w:hAnsiTheme="majorHAnsi" w:cstheme="majorHAnsi"/>
              </w:rPr>
              <w:t>No. STAP indicated in their review that more than one model needs to be used for the pollutant modeling. Please clarify if this recommendation is being addressed.</w:t>
            </w:r>
          </w:p>
        </w:tc>
        <w:tc>
          <w:tcPr>
            <w:tcW w:w="5669" w:type="dxa"/>
          </w:tcPr>
          <w:p w14:paraId="29D716D9" w14:textId="77777777" w:rsidR="000A662C" w:rsidRDefault="000A662C">
            <w:pPr>
              <w:rPr>
                <w:rFonts w:asciiTheme="majorHAnsi" w:hAnsiTheme="majorHAnsi" w:cstheme="majorHAnsi"/>
              </w:rPr>
            </w:pPr>
          </w:p>
          <w:p w14:paraId="3B94430C" w14:textId="77777777" w:rsidR="00C61018" w:rsidRDefault="00C61018">
            <w:pPr>
              <w:rPr>
                <w:rFonts w:asciiTheme="majorHAnsi" w:hAnsiTheme="majorHAnsi" w:cstheme="majorHAnsi"/>
              </w:rPr>
            </w:pPr>
          </w:p>
          <w:p w14:paraId="41DD0764" w14:textId="77777777" w:rsidR="00C61018" w:rsidRDefault="00C61018">
            <w:pPr>
              <w:rPr>
                <w:rFonts w:asciiTheme="majorHAnsi" w:hAnsiTheme="majorHAnsi" w:cstheme="majorHAnsi"/>
              </w:rPr>
            </w:pPr>
            <w:r>
              <w:rPr>
                <w:rFonts w:asciiTheme="majorHAnsi" w:hAnsiTheme="majorHAnsi" w:cstheme="majorHAnsi"/>
              </w:rPr>
              <w:t>The following response was provided to STAP request (please see Annex B, CEO Request document):</w:t>
            </w:r>
          </w:p>
          <w:p w14:paraId="57714D9C" w14:textId="77777777" w:rsidR="00C61018" w:rsidRDefault="00C61018">
            <w:pPr>
              <w:rPr>
                <w:rFonts w:asciiTheme="majorHAnsi" w:hAnsiTheme="majorHAnsi" w:cstheme="majorHAnsi"/>
              </w:rPr>
            </w:pPr>
            <w:r>
              <w:rPr>
                <w:rFonts w:asciiTheme="majorHAnsi" w:hAnsiTheme="majorHAnsi" w:cstheme="majorHAnsi"/>
              </w:rPr>
              <w:t>“</w:t>
            </w:r>
            <w:r w:rsidRPr="00C61018">
              <w:rPr>
                <w:rFonts w:asciiTheme="majorHAnsi" w:hAnsiTheme="majorHAnsi" w:cstheme="majorHAnsi"/>
              </w:rPr>
              <w:t xml:space="preserve">Given the scope of the project and budgetary constraints (due to budget reduction), modeling will be limited to rapid assessment of total pollutant loadings (TPL) and sources in the river basins. A variety of rapid assessment </w:t>
            </w:r>
            <w:r>
              <w:rPr>
                <w:rFonts w:asciiTheme="majorHAnsi" w:hAnsiTheme="majorHAnsi" w:cstheme="majorHAnsi"/>
              </w:rPr>
              <w:t xml:space="preserve">TPL </w:t>
            </w:r>
            <w:r w:rsidRPr="00C61018">
              <w:rPr>
                <w:rFonts w:asciiTheme="majorHAnsi" w:hAnsiTheme="majorHAnsi" w:cstheme="majorHAnsi"/>
              </w:rPr>
              <w:t xml:space="preserve">models are already available </w:t>
            </w:r>
            <w:r>
              <w:rPr>
                <w:rFonts w:asciiTheme="majorHAnsi" w:hAnsiTheme="majorHAnsi" w:cstheme="majorHAnsi"/>
              </w:rPr>
              <w:t xml:space="preserve">and will be applied in </w:t>
            </w:r>
            <w:r w:rsidRPr="00C61018">
              <w:rPr>
                <w:rFonts w:asciiTheme="majorHAnsi" w:hAnsiTheme="majorHAnsi" w:cstheme="majorHAnsi"/>
              </w:rPr>
              <w:t xml:space="preserve">Indonesia, Malaysia, Philippines, and Vietnam. For example, </w:t>
            </w:r>
            <w:bookmarkStart w:id="17" w:name="_Hlk191132"/>
            <w:r w:rsidRPr="00C61018">
              <w:rPr>
                <w:rFonts w:asciiTheme="majorHAnsi" w:hAnsiTheme="majorHAnsi" w:cstheme="majorHAnsi"/>
              </w:rPr>
              <w:t>the recently completed GEF/UNEP project entitled, “Global foundations for reducing nutrient enrichment and oxygen depletion from land-based pollution, in support of Global Nutrient Cycle (GNC Project)” developed and successfully demonstrated a rapid assessment model for nutrient loads from human and agricultural activities in the Manila Bay watershed. This model will be introduced to countries that currently have limited capacity in TPL modeling</w:t>
            </w:r>
            <w:r>
              <w:rPr>
                <w:rFonts w:asciiTheme="majorHAnsi" w:hAnsiTheme="majorHAnsi" w:cstheme="majorHAnsi"/>
              </w:rPr>
              <w:t xml:space="preserve"> (i.e., Cambodia, Lao PDR and Myanmar)</w:t>
            </w:r>
            <w:r w:rsidRPr="00C61018">
              <w:rPr>
                <w:rFonts w:asciiTheme="majorHAnsi" w:hAnsiTheme="majorHAnsi" w:cstheme="majorHAnsi"/>
              </w:rPr>
              <w:t>.</w:t>
            </w:r>
            <w:bookmarkEnd w:id="17"/>
            <w:r>
              <w:rPr>
                <w:rFonts w:asciiTheme="majorHAnsi" w:hAnsiTheme="majorHAnsi" w:cstheme="majorHAnsi"/>
              </w:rPr>
              <w:t>”</w:t>
            </w:r>
          </w:p>
          <w:p w14:paraId="30BB420C" w14:textId="77777777" w:rsidR="00C61018" w:rsidRDefault="00C61018">
            <w:pPr>
              <w:rPr>
                <w:rFonts w:asciiTheme="majorHAnsi" w:hAnsiTheme="majorHAnsi" w:cstheme="majorHAnsi"/>
              </w:rPr>
            </w:pPr>
          </w:p>
          <w:p w14:paraId="1AE1A12D" w14:textId="77777777" w:rsidR="00C61018" w:rsidRDefault="00C61018">
            <w:pPr>
              <w:rPr>
                <w:rFonts w:asciiTheme="majorHAnsi" w:hAnsiTheme="majorHAnsi" w:cstheme="majorHAnsi"/>
              </w:rPr>
            </w:pPr>
            <w:r>
              <w:rPr>
                <w:rFonts w:asciiTheme="majorHAnsi" w:hAnsiTheme="majorHAnsi" w:cstheme="majorHAnsi"/>
              </w:rPr>
              <w:t>In addition, the introduction to Output 1.1.4 describes the approach that will entail the use of different TPL models in 4 countries, and one common model in the three aforementioned countries.</w:t>
            </w:r>
          </w:p>
          <w:p w14:paraId="5CF0F484" w14:textId="77777777" w:rsidR="00C61018" w:rsidRPr="000A662C" w:rsidRDefault="00C61018">
            <w:pPr>
              <w:rPr>
                <w:rFonts w:asciiTheme="majorHAnsi" w:hAnsiTheme="majorHAnsi" w:cstheme="majorHAnsi"/>
              </w:rPr>
            </w:pPr>
          </w:p>
        </w:tc>
      </w:tr>
      <w:tr w:rsidR="000A662C" w:rsidRPr="000A662C" w14:paraId="432DD6BD" w14:textId="77777777" w:rsidTr="009D474D">
        <w:tc>
          <w:tcPr>
            <w:tcW w:w="3681" w:type="dxa"/>
          </w:tcPr>
          <w:p w14:paraId="3AA6473C" w14:textId="77777777" w:rsidR="000A662C" w:rsidRPr="000A662C" w:rsidRDefault="000A662C" w:rsidP="000A662C">
            <w:pPr>
              <w:rPr>
                <w:rFonts w:asciiTheme="majorHAnsi" w:hAnsiTheme="majorHAnsi" w:cstheme="majorHAnsi"/>
                <w:b/>
              </w:rPr>
            </w:pPr>
            <w:r w:rsidRPr="000A662C">
              <w:rPr>
                <w:rFonts w:asciiTheme="majorHAnsi" w:hAnsiTheme="majorHAnsi" w:cstheme="majorHAnsi"/>
                <w:b/>
              </w:rPr>
              <w:t>GEF Council</w:t>
            </w:r>
          </w:p>
          <w:p w14:paraId="18078D22" w14:textId="77777777" w:rsidR="000A662C" w:rsidRPr="000A662C" w:rsidRDefault="000A662C" w:rsidP="000A662C">
            <w:pPr>
              <w:rPr>
                <w:rFonts w:asciiTheme="majorHAnsi" w:hAnsiTheme="majorHAnsi" w:cstheme="majorHAnsi"/>
              </w:rPr>
            </w:pPr>
            <w:r w:rsidRPr="000A662C">
              <w:rPr>
                <w:rFonts w:asciiTheme="majorHAnsi" w:hAnsiTheme="majorHAnsi" w:cstheme="majorHAnsi"/>
              </w:rPr>
              <w:t>Yes. There were no Council comments.</w:t>
            </w:r>
          </w:p>
        </w:tc>
        <w:tc>
          <w:tcPr>
            <w:tcW w:w="5669" w:type="dxa"/>
          </w:tcPr>
          <w:p w14:paraId="74BE1E00" w14:textId="77777777" w:rsidR="000A662C" w:rsidRDefault="000A662C">
            <w:pPr>
              <w:rPr>
                <w:rFonts w:asciiTheme="majorHAnsi" w:hAnsiTheme="majorHAnsi" w:cstheme="majorHAnsi"/>
              </w:rPr>
            </w:pPr>
          </w:p>
          <w:p w14:paraId="3C91DF3C" w14:textId="77777777" w:rsidR="00C61018" w:rsidRPr="000A662C" w:rsidRDefault="00C61018">
            <w:pPr>
              <w:rPr>
                <w:rFonts w:asciiTheme="majorHAnsi" w:hAnsiTheme="majorHAnsi" w:cstheme="majorHAnsi"/>
              </w:rPr>
            </w:pPr>
            <w:r>
              <w:rPr>
                <w:rFonts w:asciiTheme="majorHAnsi" w:hAnsiTheme="majorHAnsi" w:cstheme="majorHAnsi"/>
              </w:rPr>
              <w:t>Comments from USA and Ge</w:t>
            </w:r>
            <w:r w:rsidR="00846820">
              <w:rPr>
                <w:rFonts w:asciiTheme="majorHAnsi" w:hAnsiTheme="majorHAnsi" w:cstheme="majorHAnsi"/>
              </w:rPr>
              <w:t>r</w:t>
            </w:r>
            <w:r>
              <w:rPr>
                <w:rFonts w:asciiTheme="majorHAnsi" w:hAnsiTheme="majorHAnsi" w:cstheme="majorHAnsi"/>
              </w:rPr>
              <w:t xml:space="preserve">many have been responded to, as reflected in Annex B of the CEO Request document. </w:t>
            </w:r>
          </w:p>
        </w:tc>
      </w:tr>
      <w:tr w:rsidR="000A662C" w:rsidRPr="000A662C" w14:paraId="04637AC7" w14:textId="77777777" w:rsidTr="009D474D">
        <w:tc>
          <w:tcPr>
            <w:tcW w:w="3681" w:type="dxa"/>
          </w:tcPr>
          <w:p w14:paraId="5093F79C" w14:textId="77777777" w:rsidR="000A662C" w:rsidRPr="000A662C" w:rsidRDefault="000A662C" w:rsidP="000A662C">
            <w:pPr>
              <w:rPr>
                <w:rFonts w:asciiTheme="majorHAnsi" w:hAnsiTheme="majorHAnsi" w:cstheme="majorHAnsi"/>
                <w:b/>
              </w:rPr>
            </w:pPr>
            <w:r w:rsidRPr="000A662C">
              <w:rPr>
                <w:rFonts w:asciiTheme="majorHAnsi" w:hAnsiTheme="majorHAnsi" w:cstheme="majorHAnsi"/>
                <w:b/>
              </w:rPr>
              <w:t>Convention Secretariat</w:t>
            </w:r>
          </w:p>
          <w:p w14:paraId="578F0B8A" w14:textId="77777777" w:rsidR="000A662C" w:rsidRPr="000A662C" w:rsidRDefault="000A662C" w:rsidP="000A662C">
            <w:pPr>
              <w:rPr>
                <w:rFonts w:asciiTheme="majorHAnsi" w:hAnsiTheme="majorHAnsi" w:cstheme="majorHAnsi"/>
              </w:rPr>
            </w:pPr>
          </w:p>
          <w:p w14:paraId="25BA8E3E" w14:textId="77777777" w:rsidR="000A662C" w:rsidRPr="000A662C" w:rsidRDefault="000A662C" w:rsidP="000A662C">
            <w:pPr>
              <w:rPr>
                <w:rFonts w:asciiTheme="majorHAnsi" w:hAnsiTheme="majorHAnsi" w:cstheme="majorHAnsi"/>
              </w:rPr>
            </w:pPr>
            <w:r w:rsidRPr="000A662C">
              <w:rPr>
                <w:rFonts w:asciiTheme="majorHAnsi" w:hAnsiTheme="majorHAnsi" w:cstheme="majorHAnsi"/>
              </w:rPr>
              <w:t>(Yes. There were no Convention comments.</w:t>
            </w:r>
          </w:p>
        </w:tc>
        <w:tc>
          <w:tcPr>
            <w:tcW w:w="5669" w:type="dxa"/>
          </w:tcPr>
          <w:p w14:paraId="00EFA397" w14:textId="77777777" w:rsidR="000A662C" w:rsidRPr="000A662C" w:rsidRDefault="000A662C">
            <w:pPr>
              <w:rPr>
                <w:rFonts w:asciiTheme="majorHAnsi" w:hAnsiTheme="majorHAnsi" w:cstheme="majorHAnsi"/>
              </w:rPr>
            </w:pPr>
          </w:p>
        </w:tc>
      </w:tr>
      <w:tr w:rsidR="000A662C" w:rsidRPr="000A662C" w14:paraId="44D7EF93" w14:textId="77777777" w:rsidTr="009D474D">
        <w:tc>
          <w:tcPr>
            <w:tcW w:w="3681" w:type="dxa"/>
          </w:tcPr>
          <w:p w14:paraId="7769CA21" w14:textId="77777777" w:rsidR="000A662C" w:rsidRPr="000A662C" w:rsidRDefault="000A662C" w:rsidP="000A662C">
            <w:pPr>
              <w:rPr>
                <w:rFonts w:asciiTheme="majorHAnsi" w:hAnsiTheme="majorHAnsi" w:cstheme="majorHAnsi"/>
                <w:b/>
              </w:rPr>
            </w:pPr>
            <w:r w:rsidRPr="000A662C">
              <w:rPr>
                <w:rFonts w:asciiTheme="majorHAnsi" w:hAnsiTheme="majorHAnsi" w:cstheme="majorHAnsi"/>
                <w:b/>
              </w:rPr>
              <w:t>12. Is CEO endorsement recommended?</w:t>
            </w:r>
          </w:p>
          <w:p w14:paraId="307C5546" w14:textId="77777777" w:rsidR="000A662C" w:rsidRPr="000A662C" w:rsidRDefault="000A662C" w:rsidP="000A662C">
            <w:pPr>
              <w:rPr>
                <w:rFonts w:asciiTheme="majorHAnsi" w:hAnsiTheme="majorHAnsi" w:cstheme="majorHAnsi"/>
              </w:rPr>
            </w:pPr>
          </w:p>
          <w:p w14:paraId="2CE02DA1" w14:textId="77777777" w:rsidR="000A662C" w:rsidRPr="000A662C" w:rsidRDefault="000A662C" w:rsidP="000A662C">
            <w:pPr>
              <w:rPr>
                <w:rFonts w:asciiTheme="majorHAnsi" w:hAnsiTheme="majorHAnsi" w:cstheme="majorHAnsi"/>
              </w:rPr>
            </w:pPr>
            <w:r w:rsidRPr="000A662C">
              <w:rPr>
                <w:rFonts w:asciiTheme="majorHAnsi" w:hAnsiTheme="majorHAnsi" w:cstheme="majorHAnsi"/>
              </w:rPr>
              <w:t xml:space="preserve">No. Please address </w:t>
            </w:r>
            <w:r>
              <w:rPr>
                <w:rFonts w:asciiTheme="majorHAnsi" w:hAnsiTheme="majorHAnsi" w:cstheme="majorHAnsi"/>
              </w:rPr>
              <w:t xml:space="preserve">the </w:t>
            </w:r>
            <w:r w:rsidRPr="000A662C">
              <w:rPr>
                <w:rFonts w:asciiTheme="majorHAnsi" w:hAnsiTheme="majorHAnsi" w:cstheme="majorHAnsi"/>
              </w:rPr>
              <w:t>above comments.</w:t>
            </w:r>
          </w:p>
        </w:tc>
        <w:tc>
          <w:tcPr>
            <w:tcW w:w="5669" w:type="dxa"/>
          </w:tcPr>
          <w:p w14:paraId="2F43531B" w14:textId="77777777" w:rsidR="000A662C" w:rsidRPr="000A662C" w:rsidRDefault="000A662C">
            <w:pPr>
              <w:rPr>
                <w:rFonts w:asciiTheme="majorHAnsi" w:hAnsiTheme="majorHAnsi" w:cstheme="majorHAnsi"/>
              </w:rPr>
            </w:pPr>
          </w:p>
        </w:tc>
      </w:tr>
    </w:tbl>
    <w:p w14:paraId="2B0EC028" w14:textId="77777777" w:rsidR="00025D9C" w:rsidRDefault="00025D9C"/>
    <w:sectPr w:rsidR="00025D9C">
      <w:foot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6C2E7A" w14:textId="77777777" w:rsidR="00F71821" w:rsidRDefault="00F71821" w:rsidP="000D3CC8">
      <w:pPr>
        <w:spacing w:after="0" w:line="240" w:lineRule="auto"/>
      </w:pPr>
      <w:r>
        <w:separator/>
      </w:r>
    </w:p>
  </w:endnote>
  <w:endnote w:type="continuationSeparator" w:id="0">
    <w:p w14:paraId="561E280B" w14:textId="77777777" w:rsidR="00F71821" w:rsidRDefault="00F71821" w:rsidP="000D3C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AB7626" w14:textId="77777777" w:rsidR="000D3CC8" w:rsidRDefault="000D3CC8">
    <w:pPr>
      <w:pStyle w:val="Footer"/>
      <w:tabs>
        <w:tab w:val="clear" w:pos="4680"/>
        <w:tab w:val="clear" w:pos="9360"/>
      </w:tabs>
      <w:jc w:val="center"/>
      <w:rPr>
        <w:caps/>
        <w:noProof/>
        <w:color w:val="4472C4" w:themeColor="accent1"/>
      </w:rPr>
    </w:pPr>
    <w:r>
      <w:rPr>
        <w:caps/>
        <w:color w:val="4472C4" w:themeColor="accent1"/>
      </w:rPr>
      <w:fldChar w:fldCharType="begin"/>
    </w:r>
    <w:r>
      <w:rPr>
        <w:caps/>
        <w:color w:val="4472C4" w:themeColor="accent1"/>
      </w:rPr>
      <w:instrText xml:space="preserve"> PAGE   \* MERGEFORMAT </w:instrText>
    </w:r>
    <w:r>
      <w:rPr>
        <w:caps/>
        <w:color w:val="4472C4" w:themeColor="accent1"/>
      </w:rPr>
      <w:fldChar w:fldCharType="separate"/>
    </w:r>
    <w:r>
      <w:rPr>
        <w:caps/>
        <w:noProof/>
        <w:color w:val="4472C4" w:themeColor="accent1"/>
      </w:rPr>
      <w:t>2</w:t>
    </w:r>
    <w:r>
      <w:rPr>
        <w:caps/>
        <w:noProof/>
        <w:color w:val="4472C4" w:themeColor="accent1"/>
      </w:rPr>
      <w:fldChar w:fldCharType="end"/>
    </w:r>
  </w:p>
  <w:p w14:paraId="61E04D05" w14:textId="77777777" w:rsidR="000D3CC8" w:rsidRDefault="000D3CC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C0974D" w14:textId="77777777" w:rsidR="00F71821" w:rsidRDefault="00F71821" w:rsidP="000D3CC8">
      <w:pPr>
        <w:spacing w:after="0" w:line="240" w:lineRule="auto"/>
      </w:pPr>
      <w:r>
        <w:separator/>
      </w:r>
    </w:p>
  </w:footnote>
  <w:footnote w:type="continuationSeparator" w:id="0">
    <w:p w14:paraId="75CA3374" w14:textId="77777777" w:rsidR="00F71821" w:rsidRDefault="00F71821" w:rsidP="000D3CC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revisionView w:inkAnnotations="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662C"/>
    <w:rsid w:val="00025D9C"/>
    <w:rsid w:val="000A662C"/>
    <w:rsid w:val="000B4432"/>
    <w:rsid w:val="000D3CC8"/>
    <w:rsid w:val="001961B5"/>
    <w:rsid w:val="001F3070"/>
    <w:rsid w:val="002A7C5A"/>
    <w:rsid w:val="002F27CC"/>
    <w:rsid w:val="00382D8B"/>
    <w:rsid w:val="00385D9D"/>
    <w:rsid w:val="003B5AED"/>
    <w:rsid w:val="004225D2"/>
    <w:rsid w:val="004923CA"/>
    <w:rsid w:val="004F6A9C"/>
    <w:rsid w:val="0053527E"/>
    <w:rsid w:val="005977EE"/>
    <w:rsid w:val="005B7F86"/>
    <w:rsid w:val="006B3E54"/>
    <w:rsid w:val="006E3D58"/>
    <w:rsid w:val="007E051B"/>
    <w:rsid w:val="007E69ED"/>
    <w:rsid w:val="00810DAD"/>
    <w:rsid w:val="00846820"/>
    <w:rsid w:val="00882B08"/>
    <w:rsid w:val="00893AFA"/>
    <w:rsid w:val="008A3D4D"/>
    <w:rsid w:val="008F487E"/>
    <w:rsid w:val="00903D08"/>
    <w:rsid w:val="00905093"/>
    <w:rsid w:val="009422F7"/>
    <w:rsid w:val="009543FB"/>
    <w:rsid w:val="009D474D"/>
    <w:rsid w:val="00AB0CA8"/>
    <w:rsid w:val="00AB757E"/>
    <w:rsid w:val="00B313E9"/>
    <w:rsid w:val="00B7272C"/>
    <w:rsid w:val="00C61018"/>
    <w:rsid w:val="00C85258"/>
    <w:rsid w:val="00DD2C23"/>
    <w:rsid w:val="00DF71A2"/>
    <w:rsid w:val="00E0774C"/>
    <w:rsid w:val="00E765B3"/>
    <w:rsid w:val="00E86D9D"/>
    <w:rsid w:val="00E916CC"/>
    <w:rsid w:val="00F71821"/>
    <w:rsid w:val="00FB1599"/>
  </w:rsids>
  <m:mathPr>
    <m:mathFont m:val="Cambria Math"/>
    <m:brkBin m:val="before"/>
    <m:brkBinSub m:val="--"/>
    <m:smallFrac m:val="0"/>
    <m:dispDef/>
    <m:lMargin m:val="0"/>
    <m:rMargin m:val="0"/>
    <m:defJc m:val="centerGroup"/>
    <m:wrapIndent m:val="1440"/>
    <m:intLim m:val="subSup"/>
    <m:naryLim m:val="undOvr"/>
  </m:mathPr>
  <w:themeFontLang w:val="en-PH"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2D7251"/>
  <w15:chartTrackingRefBased/>
  <w15:docId w15:val="{656E1391-4A7C-4402-BA37-916292BE6C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PH" w:eastAsia="en-US"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A662C"/>
    <w:pPr>
      <w:jc w:val="left"/>
    </w:pPr>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A66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D3CC8"/>
    <w:pPr>
      <w:tabs>
        <w:tab w:val="center" w:pos="4680"/>
        <w:tab w:val="right" w:pos="9360"/>
      </w:tabs>
      <w:spacing w:after="0" w:line="240" w:lineRule="auto"/>
    </w:pPr>
  </w:style>
  <w:style w:type="character" w:customStyle="1" w:styleId="HeaderChar">
    <w:name w:val="Header Char"/>
    <w:basedOn w:val="DefaultParagraphFont"/>
    <w:link w:val="Header"/>
    <w:uiPriority w:val="99"/>
    <w:rsid w:val="000D3CC8"/>
    <w:rPr>
      <w:lang w:val="en-US"/>
    </w:rPr>
  </w:style>
  <w:style w:type="paragraph" w:styleId="Footer">
    <w:name w:val="footer"/>
    <w:basedOn w:val="Normal"/>
    <w:link w:val="FooterChar"/>
    <w:uiPriority w:val="99"/>
    <w:unhideWhenUsed/>
    <w:rsid w:val="000D3CC8"/>
    <w:pPr>
      <w:tabs>
        <w:tab w:val="center" w:pos="4680"/>
        <w:tab w:val="right" w:pos="9360"/>
      </w:tabs>
      <w:spacing w:after="0" w:line="240" w:lineRule="auto"/>
    </w:pPr>
  </w:style>
  <w:style w:type="character" w:customStyle="1" w:styleId="FooterChar">
    <w:name w:val="Footer Char"/>
    <w:basedOn w:val="DefaultParagraphFont"/>
    <w:link w:val="Footer"/>
    <w:uiPriority w:val="99"/>
    <w:rsid w:val="000D3CC8"/>
    <w:rPr>
      <w:lang w:val="en-US"/>
    </w:rPr>
  </w:style>
  <w:style w:type="character" w:styleId="CommentReference">
    <w:name w:val="annotation reference"/>
    <w:basedOn w:val="DefaultParagraphFont"/>
    <w:uiPriority w:val="99"/>
    <w:semiHidden/>
    <w:unhideWhenUsed/>
    <w:rsid w:val="00846820"/>
    <w:rPr>
      <w:sz w:val="16"/>
      <w:szCs w:val="16"/>
    </w:rPr>
  </w:style>
  <w:style w:type="paragraph" w:styleId="CommentText">
    <w:name w:val="annotation text"/>
    <w:basedOn w:val="Normal"/>
    <w:link w:val="CommentTextChar"/>
    <w:uiPriority w:val="99"/>
    <w:semiHidden/>
    <w:unhideWhenUsed/>
    <w:rsid w:val="00846820"/>
    <w:pPr>
      <w:spacing w:line="240" w:lineRule="auto"/>
    </w:pPr>
    <w:rPr>
      <w:sz w:val="20"/>
      <w:szCs w:val="20"/>
    </w:rPr>
  </w:style>
  <w:style w:type="character" w:customStyle="1" w:styleId="CommentTextChar">
    <w:name w:val="Comment Text Char"/>
    <w:basedOn w:val="DefaultParagraphFont"/>
    <w:link w:val="CommentText"/>
    <w:uiPriority w:val="99"/>
    <w:semiHidden/>
    <w:rsid w:val="00846820"/>
    <w:rPr>
      <w:sz w:val="20"/>
      <w:szCs w:val="20"/>
      <w:lang w:val="en-US"/>
    </w:rPr>
  </w:style>
  <w:style w:type="paragraph" w:styleId="CommentSubject">
    <w:name w:val="annotation subject"/>
    <w:basedOn w:val="CommentText"/>
    <w:next w:val="CommentText"/>
    <w:link w:val="CommentSubjectChar"/>
    <w:uiPriority w:val="99"/>
    <w:semiHidden/>
    <w:unhideWhenUsed/>
    <w:rsid w:val="00846820"/>
    <w:rPr>
      <w:b/>
      <w:bCs/>
    </w:rPr>
  </w:style>
  <w:style w:type="character" w:customStyle="1" w:styleId="CommentSubjectChar">
    <w:name w:val="Comment Subject Char"/>
    <w:basedOn w:val="CommentTextChar"/>
    <w:link w:val="CommentSubject"/>
    <w:uiPriority w:val="99"/>
    <w:semiHidden/>
    <w:rsid w:val="00846820"/>
    <w:rPr>
      <w:b/>
      <w:bCs/>
      <w:sz w:val="20"/>
      <w:szCs w:val="20"/>
      <w:lang w:val="en-US"/>
    </w:rPr>
  </w:style>
  <w:style w:type="paragraph" w:styleId="BalloonText">
    <w:name w:val="Balloon Text"/>
    <w:basedOn w:val="Normal"/>
    <w:link w:val="BalloonTextChar"/>
    <w:uiPriority w:val="99"/>
    <w:semiHidden/>
    <w:unhideWhenUsed/>
    <w:rsid w:val="0084682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46820"/>
    <w:rPr>
      <w:rFonts w:ascii="Segoe UI"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4.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22" ma:contentTypeDescription="" ma:contentTypeScope="" ma:versionID="bee140fb871872f83564e945d1f77986">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c98b0c1d666dd2dfe839214dde1a8970"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element ref="ns5:lcf76f155ced4ddcb4097134ff3c332f" minOccurs="0"/>
                <xsd:element ref="ns5: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element name="lcf76f155ced4ddcb4097134ff3c332f" ma:index="36" nillable="true" ma:taxonomy="true" ma:internalName="lcf76f155ced4ddcb4097134ff3c332f" ma:taxonomyFieldName="MediaServiceImageTags" ma:displayName="Image Tags" ma:readOnly="false" ma:fieldId="{5cf76f15-5ced-4ddc-b409-7134ff3c332f}" ma:taxonomyMulti="true" ma:sspId="2a6c10d7-b926-4fc0-945e-3cbf5049f6bd" ma:termSetId="09814cd3-568e-fe90-9814-8d621ff8fb84" ma:anchorId="fba54fb3-c3e1-fe81-a776-ca4b69148c4d" ma:open="true" ma:isKeyword="false">
      <xsd:complexType>
        <xsd:sequence>
          <xsd:element ref="pc:Terms" minOccurs="0" maxOccurs="1"/>
        </xsd:sequence>
      </xsd:complexType>
    </xsd:element>
    <xsd:element name="MediaLengthInSeconds" ma:index="37"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9654</GEFID>
    <ProjectType xmlns="ceb00776-aa5c-4fc8-b6fe-5f035152e4b6">FSP</ProjectType>
    <GEFProjectID xmlns="ceb00776-aa5c-4fc8-b6fe-5f035152e4b6">8fb2de63-df7c-e811-8124-3863bb2e1360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Reducing Pollution and Preserving Environmental Flows in the East Asian Seas through the Implementation of Integrated River Basin Management in ASEAN Countries</ProjectTitle>
    <TrustFundType xmlns="ceb00776-aa5c-4fc8-b6fe-5f035152e4b6">GET</TrustFundType>
    <TaxCatchAll xmlns="3e02667f-0271-471b-bd6e-11a2e16def1d" xsi:nil="true"/>
    <DocumentTitle xmlns="ceb00776-aa5c-4fc8-b6fe-5f035152e4b6">PIMS 5365 UNDP Response Matrix ASEAN IRBM_8May19</DocumentTitle>
    <lcf76f155ced4ddcb4097134ff3c332f xmlns="ff57b53f-0493-42a0-86f6-b9b1333ab06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F9697C9-FF7B-42AA-9D94-7768D0C4897F}">
  <ds:schemaRefs>
    <ds:schemaRef ds:uri="http://schemas.openxmlformats.org/officeDocument/2006/bibliography"/>
  </ds:schemaRefs>
</ds:datastoreItem>
</file>

<file path=customXml/itemProps2.xml><?xml version="1.0" encoding="utf-8"?>
<ds:datastoreItem xmlns:ds="http://schemas.openxmlformats.org/officeDocument/2006/customXml" ds:itemID="{FB5C4A9F-C611-4B71-8273-2ECCB81C14EC}"/>
</file>

<file path=customXml/itemProps3.xml><?xml version="1.0" encoding="utf-8"?>
<ds:datastoreItem xmlns:ds="http://schemas.openxmlformats.org/officeDocument/2006/customXml" ds:itemID="{D9985609-517F-43CC-A9CA-AD7907FC4F42}"/>
</file>

<file path=customXml/itemProps4.xml><?xml version="1.0" encoding="utf-8"?>
<ds:datastoreItem xmlns:ds="http://schemas.openxmlformats.org/officeDocument/2006/customXml" ds:itemID="{3267E519-0AC2-490B-88B9-65931CFC517E}"/>
</file>

<file path=docProps/app.xml><?xml version="1.0" encoding="utf-8"?>
<Properties xmlns="http://schemas.openxmlformats.org/officeDocument/2006/extended-properties" xmlns:vt="http://schemas.openxmlformats.org/officeDocument/2006/docPropsVTypes">
  <Template>Normal.dotm</Template>
  <TotalTime>0</TotalTime>
  <Pages>12</Pages>
  <Words>4491</Words>
  <Characters>25602</Characters>
  <Application>Microsoft Office Word</Application>
  <DocSecurity>0</DocSecurity>
  <Lines>213</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Adrian Ross</dc:creator>
  <cp:keywords/>
  <dc:description/>
  <cp:lastModifiedBy>Carline Jean-Louis</cp:lastModifiedBy>
  <cp:revision>2</cp:revision>
  <dcterms:created xsi:type="dcterms:W3CDTF">2019-05-08T20:28:00Z</dcterms:created>
  <dcterms:modified xsi:type="dcterms:W3CDTF">2019-05-08T20:28:00Z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